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3" w:type="dxa"/>
        <w:tblLayout w:type="fixed"/>
        <w:tblCellMar>
          <w:left w:w="0" w:type="dxa"/>
          <w:right w:w="0" w:type="dxa"/>
        </w:tblCellMar>
        <w:tblLook w:val="01E0" w:firstRow="1" w:lastRow="1" w:firstColumn="1" w:lastColumn="1" w:noHBand="0" w:noVBand="0"/>
      </w:tblPr>
      <w:tblGrid>
        <w:gridCol w:w="1912"/>
        <w:gridCol w:w="7280"/>
      </w:tblGrid>
      <w:tr w:rsidR="00B21B9B" w14:paraId="40A699A3" w14:textId="77777777" w:rsidTr="00665898">
        <w:trPr>
          <w:trHeight w:val="680"/>
        </w:trPr>
        <w:tc>
          <w:tcPr>
            <w:tcW w:w="9192" w:type="dxa"/>
            <w:gridSpan w:val="2"/>
          </w:tcPr>
          <w:p w14:paraId="1A0804A3" w14:textId="2FC3797E" w:rsidR="00B21B9B" w:rsidRDefault="0097250D">
            <w:pPr>
              <w:pStyle w:val="TableParagraph"/>
              <w:spacing w:line="338" w:lineRule="exact"/>
              <w:ind w:left="200"/>
              <w:rPr>
                <w:b/>
                <w:sz w:val="34"/>
              </w:rPr>
            </w:pPr>
            <w:r>
              <w:rPr>
                <w:b/>
                <w:color w:val="003399"/>
                <w:sz w:val="34"/>
              </w:rPr>
              <w:t>Job Descript</w:t>
            </w:r>
            <w:r w:rsidR="00E91956">
              <w:rPr>
                <w:b/>
                <w:color w:val="003399"/>
                <w:sz w:val="34"/>
              </w:rPr>
              <w:t xml:space="preserve">ion for Early Years </w:t>
            </w:r>
            <w:r w:rsidR="003E3CB0">
              <w:rPr>
                <w:b/>
                <w:color w:val="003399"/>
                <w:sz w:val="34"/>
              </w:rPr>
              <w:t>Practitioner</w:t>
            </w:r>
          </w:p>
        </w:tc>
      </w:tr>
      <w:tr w:rsidR="00B21B9B" w14:paraId="71281870" w14:textId="77777777">
        <w:trPr>
          <w:trHeight w:val="360"/>
        </w:trPr>
        <w:tc>
          <w:tcPr>
            <w:tcW w:w="1912" w:type="dxa"/>
          </w:tcPr>
          <w:p w14:paraId="5260D370" w14:textId="77777777" w:rsidR="00B21B9B" w:rsidRDefault="0097250D">
            <w:pPr>
              <w:pStyle w:val="TableParagraph"/>
              <w:spacing w:before="8"/>
              <w:ind w:left="200"/>
              <w:rPr>
                <w:b/>
                <w:sz w:val="24"/>
              </w:rPr>
            </w:pPr>
            <w:r>
              <w:rPr>
                <w:b/>
                <w:sz w:val="24"/>
              </w:rPr>
              <w:t>Reports to:</w:t>
            </w:r>
          </w:p>
        </w:tc>
        <w:tc>
          <w:tcPr>
            <w:tcW w:w="7279" w:type="dxa"/>
          </w:tcPr>
          <w:p w14:paraId="37D28B7E" w14:textId="77777777" w:rsidR="00B21B9B" w:rsidRDefault="003E3CB0">
            <w:pPr>
              <w:pStyle w:val="TableParagraph"/>
              <w:spacing w:before="8"/>
              <w:rPr>
                <w:sz w:val="24"/>
              </w:rPr>
            </w:pPr>
            <w:r>
              <w:rPr>
                <w:sz w:val="24"/>
              </w:rPr>
              <w:t>Team Leader</w:t>
            </w:r>
            <w:r w:rsidR="007260E5">
              <w:rPr>
                <w:sz w:val="24"/>
              </w:rPr>
              <w:t xml:space="preserve"> / Early Years Professional</w:t>
            </w:r>
          </w:p>
          <w:p w14:paraId="679C45A1" w14:textId="0E6AF1FF" w:rsidR="00665898" w:rsidRDefault="00665898">
            <w:pPr>
              <w:pStyle w:val="TableParagraph"/>
              <w:spacing w:before="8"/>
              <w:rPr>
                <w:sz w:val="24"/>
              </w:rPr>
            </w:pPr>
          </w:p>
        </w:tc>
      </w:tr>
      <w:tr w:rsidR="00B21B9B" w14:paraId="5C38C798" w14:textId="77777777">
        <w:trPr>
          <w:trHeight w:val="940"/>
        </w:trPr>
        <w:tc>
          <w:tcPr>
            <w:tcW w:w="1912" w:type="dxa"/>
          </w:tcPr>
          <w:p w14:paraId="2A3E708F" w14:textId="77777777" w:rsidR="00B21B9B" w:rsidRDefault="0097250D">
            <w:pPr>
              <w:pStyle w:val="TableParagraph"/>
              <w:spacing w:before="6"/>
              <w:ind w:left="200"/>
              <w:rPr>
                <w:b/>
                <w:sz w:val="24"/>
              </w:rPr>
            </w:pPr>
            <w:r>
              <w:rPr>
                <w:b/>
                <w:sz w:val="24"/>
              </w:rPr>
              <w:t>Responsible for:</w:t>
            </w:r>
          </w:p>
        </w:tc>
        <w:tc>
          <w:tcPr>
            <w:tcW w:w="7279" w:type="dxa"/>
          </w:tcPr>
          <w:p w14:paraId="3870D8C5" w14:textId="3E0EACAB" w:rsidR="00B21B9B" w:rsidRDefault="0097250D">
            <w:pPr>
              <w:pStyle w:val="TableParagraph"/>
              <w:spacing w:before="6"/>
              <w:ind w:right="277"/>
              <w:rPr>
                <w:sz w:val="24"/>
              </w:rPr>
            </w:pPr>
            <w:r>
              <w:rPr>
                <w:sz w:val="24"/>
              </w:rPr>
              <w:t xml:space="preserve">Providing quality education and care for </w:t>
            </w:r>
            <w:r w:rsidR="002F373D">
              <w:rPr>
                <w:sz w:val="24"/>
              </w:rPr>
              <w:t xml:space="preserve">young </w:t>
            </w:r>
            <w:r>
              <w:rPr>
                <w:sz w:val="24"/>
              </w:rPr>
              <w:t>children. Supporting partnerships with parent/carers</w:t>
            </w:r>
            <w:r w:rsidR="005D6C5F">
              <w:rPr>
                <w:sz w:val="24"/>
              </w:rPr>
              <w:t>. Working effectively</w:t>
            </w:r>
            <w:r w:rsidR="00EC1D66">
              <w:rPr>
                <w:sz w:val="24"/>
              </w:rPr>
              <w:t xml:space="preserve"> as</w:t>
            </w:r>
            <w:r w:rsidR="00FE3A0C">
              <w:rPr>
                <w:sz w:val="24"/>
              </w:rPr>
              <w:t xml:space="preserve"> part of </w:t>
            </w:r>
            <w:r w:rsidR="005D6C5F">
              <w:rPr>
                <w:sz w:val="24"/>
              </w:rPr>
              <w:t>a team</w:t>
            </w:r>
            <w:r w:rsidR="006A61E5">
              <w:rPr>
                <w:sz w:val="24"/>
              </w:rPr>
              <w:t>.</w:t>
            </w:r>
          </w:p>
        </w:tc>
      </w:tr>
      <w:tr w:rsidR="00B21B9B" w14:paraId="335230D0" w14:textId="77777777">
        <w:trPr>
          <w:trHeight w:val="1960"/>
        </w:trPr>
        <w:tc>
          <w:tcPr>
            <w:tcW w:w="1912" w:type="dxa"/>
          </w:tcPr>
          <w:p w14:paraId="094DFDBF" w14:textId="77777777" w:rsidR="00B21B9B" w:rsidRDefault="0097250D">
            <w:pPr>
              <w:pStyle w:val="TableParagraph"/>
              <w:spacing w:before="6"/>
              <w:ind w:left="200"/>
              <w:rPr>
                <w:b/>
                <w:sz w:val="24"/>
              </w:rPr>
            </w:pPr>
            <w:r>
              <w:rPr>
                <w:b/>
                <w:sz w:val="24"/>
              </w:rPr>
              <w:t>Main Purpose:</w:t>
            </w:r>
          </w:p>
        </w:tc>
        <w:tc>
          <w:tcPr>
            <w:tcW w:w="7279" w:type="dxa"/>
          </w:tcPr>
          <w:p w14:paraId="100C2E9A" w14:textId="77777777" w:rsidR="00B21B9B" w:rsidRDefault="0097250D">
            <w:pPr>
              <w:pStyle w:val="TableParagraph"/>
              <w:numPr>
                <w:ilvl w:val="0"/>
                <w:numId w:val="7"/>
              </w:numPr>
              <w:tabs>
                <w:tab w:val="left" w:pos="275"/>
              </w:tabs>
              <w:spacing w:before="6"/>
              <w:ind w:firstLine="0"/>
              <w:rPr>
                <w:sz w:val="24"/>
              </w:rPr>
            </w:pPr>
            <w:r>
              <w:rPr>
                <w:sz w:val="24"/>
              </w:rPr>
              <w:t>To work across the nursery, in all age groups if</w:t>
            </w:r>
            <w:r>
              <w:rPr>
                <w:spacing w:val="-24"/>
                <w:sz w:val="24"/>
              </w:rPr>
              <w:t xml:space="preserve"> </w:t>
            </w:r>
            <w:r>
              <w:rPr>
                <w:sz w:val="24"/>
              </w:rPr>
              <w:t>required.</w:t>
            </w:r>
          </w:p>
          <w:p w14:paraId="3E6495D9" w14:textId="77777777" w:rsidR="00B21B9B" w:rsidRDefault="0097250D">
            <w:pPr>
              <w:pStyle w:val="TableParagraph"/>
              <w:numPr>
                <w:ilvl w:val="0"/>
                <w:numId w:val="7"/>
              </w:numPr>
              <w:tabs>
                <w:tab w:val="left" w:pos="275"/>
              </w:tabs>
              <w:ind w:left="274"/>
              <w:rPr>
                <w:sz w:val="24"/>
              </w:rPr>
            </w:pPr>
            <w:r>
              <w:rPr>
                <w:sz w:val="24"/>
              </w:rPr>
              <w:t>To support home/nursery</w:t>
            </w:r>
            <w:r>
              <w:rPr>
                <w:spacing w:val="-14"/>
                <w:sz w:val="24"/>
              </w:rPr>
              <w:t xml:space="preserve"> </w:t>
            </w:r>
            <w:r>
              <w:rPr>
                <w:sz w:val="24"/>
              </w:rPr>
              <w:t>partnerships.</w:t>
            </w:r>
          </w:p>
          <w:p w14:paraId="33D57FBF" w14:textId="48F831E0" w:rsidR="00B21B9B" w:rsidRDefault="0097250D">
            <w:pPr>
              <w:pStyle w:val="TableParagraph"/>
              <w:numPr>
                <w:ilvl w:val="0"/>
                <w:numId w:val="7"/>
              </w:numPr>
              <w:tabs>
                <w:tab w:val="left" w:pos="275"/>
              </w:tabs>
              <w:ind w:right="641" w:firstLine="0"/>
              <w:rPr>
                <w:sz w:val="24"/>
              </w:rPr>
            </w:pPr>
            <w:r>
              <w:rPr>
                <w:sz w:val="24"/>
              </w:rPr>
              <w:t>To work as key carer</w:t>
            </w:r>
          </w:p>
          <w:p w14:paraId="20929B07" w14:textId="1F989290" w:rsidR="00B21B9B" w:rsidRDefault="0097250D" w:rsidP="007B47E9">
            <w:pPr>
              <w:pStyle w:val="TableParagraph"/>
              <w:numPr>
                <w:ilvl w:val="0"/>
                <w:numId w:val="7"/>
              </w:numPr>
              <w:tabs>
                <w:tab w:val="left" w:pos="275"/>
              </w:tabs>
              <w:ind w:left="111" w:right="235" w:firstLine="0"/>
              <w:rPr>
                <w:sz w:val="24"/>
              </w:rPr>
            </w:pPr>
            <w:r>
              <w:rPr>
                <w:sz w:val="24"/>
              </w:rPr>
              <w:t xml:space="preserve">To work </w:t>
            </w:r>
            <w:r w:rsidR="00736062">
              <w:rPr>
                <w:sz w:val="24"/>
              </w:rPr>
              <w:t xml:space="preserve">to support </w:t>
            </w:r>
            <w:r>
              <w:rPr>
                <w:sz w:val="24"/>
              </w:rPr>
              <w:t xml:space="preserve">the nursery meet required standards laid down </w:t>
            </w:r>
            <w:r w:rsidR="007B47E9">
              <w:rPr>
                <w:sz w:val="24"/>
              </w:rPr>
              <w:t xml:space="preserve">     </w:t>
            </w:r>
            <w:r>
              <w:rPr>
                <w:sz w:val="24"/>
              </w:rPr>
              <w:t>by the EYFS / Ofsted</w:t>
            </w:r>
            <w:r w:rsidR="00815237">
              <w:rPr>
                <w:sz w:val="24"/>
              </w:rPr>
              <w:t xml:space="preserve"> or any other related legislation</w:t>
            </w:r>
          </w:p>
        </w:tc>
      </w:tr>
      <w:tr w:rsidR="00B21B9B" w14:paraId="00FAEA26" w14:textId="77777777">
        <w:trPr>
          <w:trHeight w:val="9820"/>
        </w:trPr>
        <w:tc>
          <w:tcPr>
            <w:tcW w:w="1912" w:type="dxa"/>
          </w:tcPr>
          <w:p w14:paraId="73276A29" w14:textId="77777777" w:rsidR="00B21B9B" w:rsidRDefault="0097250D">
            <w:pPr>
              <w:pStyle w:val="TableParagraph"/>
              <w:spacing w:before="152"/>
              <w:ind w:left="200"/>
              <w:rPr>
                <w:b/>
                <w:sz w:val="24"/>
              </w:rPr>
            </w:pPr>
            <w:r>
              <w:rPr>
                <w:b/>
                <w:sz w:val="24"/>
              </w:rPr>
              <w:t>Main Activities:</w:t>
            </w:r>
          </w:p>
        </w:tc>
        <w:tc>
          <w:tcPr>
            <w:tcW w:w="7279" w:type="dxa"/>
          </w:tcPr>
          <w:p w14:paraId="4A20957D" w14:textId="77777777" w:rsidR="00B21B9B" w:rsidRDefault="0097250D">
            <w:pPr>
              <w:pStyle w:val="TableParagraph"/>
              <w:spacing w:before="152"/>
              <w:rPr>
                <w:sz w:val="24"/>
              </w:rPr>
            </w:pPr>
            <w:r>
              <w:rPr>
                <w:sz w:val="24"/>
              </w:rPr>
              <w:t>Main Activities</w:t>
            </w:r>
          </w:p>
          <w:p w14:paraId="5F13BA25" w14:textId="77777777" w:rsidR="00B21B9B" w:rsidRDefault="00B21B9B">
            <w:pPr>
              <w:pStyle w:val="TableParagraph"/>
              <w:spacing w:before="7"/>
              <w:ind w:left="0"/>
              <w:rPr>
                <w:rFonts w:ascii="Times New Roman"/>
                <w:sz w:val="25"/>
              </w:rPr>
            </w:pPr>
          </w:p>
          <w:p w14:paraId="12D90033" w14:textId="07CFBB45" w:rsidR="00B21B9B" w:rsidRDefault="0097250D">
            <w:pPr>
              <w:pStyle w:val="TableParagraph"/>
              <w:numPr>
                <w:ilvl w:val="0"/>
                <w:numId w:val="6"/>
              </w:numPr>
              <w:tabs>
                <w:tab w:val="left" w:pos="338"/>
              </w:tabs>
              <w:spacing w:before="1"/>
              <w:ind w:right="289" w:firstLine="0"/>
              <w:rPr>
                <w:sz w:val="24"/>
              </w:rPr>
            </w:pPr>
            <w:r>
              <w:rPr>
                <w:sz w:val="24"/>
              </w:rPr>
              <w:t>To provide a caring and stimulating environment that is appropriate for individual children and enables them to reach their</w:t>
            </w:r>
            <w:r>
              <w:rPr>
                <w:spacing w:val="-28"/>
                <w:sz w:val="24"/>
              </w:rPr>
              <w:t xml:space="preserve"> </w:t>
            </w:r>
            <w:r>
              <w:rPr>
                <w:sz w:val="24"/>
              </w:rPr>
              <w:t>full potential.</w:t>
            </w:r>
          </w:p>
          <w:p w14:paraId="29E96771" w14:textId="77777777" w:rsidR="00B21B9B" w:rsidRDefault="00B21B9B">
            <w:pPr>
              <w:pStyle w:val="TableParagraph"/>
              <w:spacing w:before="5"/>
              <w:ind w:left="0"/>
              <w:rPr>
                <w:rFonts w:ascii="Times New Roman"/>
                <w:sz w:val="25"/>
              </w:rPr>
            </w:pPr>
          </w:p>
          <w:p w14:paraId="7A321564" w14:textId="77777777" w:rsidR="00B21B9B" w:rsidRDefault="0097250D">
            <w:pPr>
              <w:pStyle w:val="TableParagraph"/>
              <w:numPr>
                <w:ilvl w:val="0"/>
                <w:numId w:val="6"/>
              </w:numPr>
              <w:tabs>
                <w:tab w:val="left" w:pos="338"/>
              </w:tabs>
              <w:ind w:firstLine="0"/>
              <w:rPr>
                <w:sz w:val="24"/>
              </w:rPr>
            </w:pPr>
            <w:r>
              <w:rPr>
                <w:sz w:val="24"/>
              </w:rPr>
              <w:t>To act as a key carer to a group of children each</w:t>
            </w:r>
            <w:r>
              <w:rPr>
                <w:spacing w:val="-19"/>
                <w:sz w:val="24"/>
              </w:rPr>
              <w:t xml:space="preserve"> </w:t>
            </w:r>
            <w:r>
              <w:rPr>
                <w:sz w:val="24"/>
              </w:rPr>
              <w:t>day.</w:t>
            </w:r>
          </w:p>
          <w:p w14:paraId="6E6B9822" w14:textId="77777777" w:rsidR="00B21B9B" w:rsidRDefault="00B21B9B">
            <w:pPr>
              <w:pStyle w:val="TableParagraph"/>
              <w:spacing w:before="4"/>
              <w:ind w:left="0"/>
              <w:rPr>
                <w:rFonts w:ascii="Times New Roman"/>
                <w:sz w:val="25"/>
              </w:rPr>
            </w:pPr>
          </w:p>
          <w:p w14:paraId="30B84577" w14:textId="474FEE27" w:rsidR="00B21B9B" w:rsidRDefault="0097250D">
            <w:pPr>
              <w:pStyle w:val="TableParagraph"/>
              <w:numPr>
                <w:ilvl w:val="0"/>
                <w:numId w:val="6"/>
              </w:numPr>
              <w:tabs>
                <w:tab w:val="left" w:pos="338"/>
              </w:tabs>
              <w:spacing w:before="1"/>
              <w:ind w:right="213" w:firstLine="0"/>
              <w:rPr>
                <w:sz w:val="24"/>
              </w:rPr>
            </w:pPr>
            <w:r>
              <w:rPr>
                <w:sz w:val="24"/>
              </w:rPr>
              <w:t>To support strategies in the nursery that assist parents in the raising of their child’s</w:t>
            </w:r>
            <w:r>
              <w:rPr>
                <w:spacing w:val="-8"/>
                <w:sz w:val="24"/>
              </w:rPr>
              <w:t xml:space="preserve"> </w:t>
            </w:r>
            <w:r>
              <w:rPr>
                <w:sz w:val="24"/>
              </w:rPr>
              <w:t>achievements.</w:t>
            </w:r>
          </w:p>
          <w:p w14:paraId="284DBC7A" w14:textId="77777777" w:rsidR="00B21B9B" w:rsidRDefault="00B21B9B">
            <w:pPr>
              <w:pStyle w:val="TableParagraph"/>
              <w:spacing w:before="5"/>
              <w:ind w:left="0"/>
              <w:rPr>
                <w:rFonts w:ascii="Times New Roman"/>
                <w:sz w:val="25"/>
              </w:rPr>
            </w:pPr>
          </w:p>
          <w:p w14:paraId="66470238" w14:textId="3D413A1C" w:rsidR="00B21B9B" w:rsidRDefault="0097250D">
            <w:pPr>
              <w:pStyle w:val="TableParagraph"/>
              <w:numPr>
                <w:ilvl w:val="0"/>
                <w:numId w:val="6"/>
              </w:numPr>
              <w:tabs>
                <w:tab w:val="left" w:pos="338"/>
              </w:tabs>
              <w:ind w:right="924" w:firstLine="0"/>
              <w:rPr>
                <w:sz w:val="24"/>
              </w:rPr>
            </w:pPr>
            <w:r>
              <w:rPr>
                <w:sz w:val="24"/>
              </w:rPr>
              <w:t xml:space="preserve">To </w:t>
            </w:r>
            <w:r w:rsidR="006A724A">
              <w:rPr>
                <w:sz w:val="24"/>
              </w:rPr>
              <w:t>share</w:t>
            </w:r>
            <w:r>
              <w:rPr>
                <w:sz w:val="24"/>
              </w:rPr>
              <w:t xml:space="preserve"> </w:t>
            </w:r>
            <w:r w:rsidR="00BF2872">
              <w:rPr>
                <w:sz w:val="24"/>
              </w:rPr>
              <w:t xml:space="preserve">ideas for </w:t>
            </w:r>
            <w:r>
              <w:rPr>
                <w:sz w:val="24"/>
              </w:rPr>
              <w:t xml:space="preserve">exciting play opportunities that </w:t>
            </w:r>
            <w:r w:rsidR="004125A3">
              <w:rPr>
                <w:sz w:val="24"/>
              </w:rPr>
              <w:t>primarily</w:t>
            </w:r>
            <w:r w:rsidR="00D6434D">
              <w:rPr>
                <w:sz w:val="24"/>
              </w:rPr>
              <w:t xml:space="preserve"> meet a child’s interests, d</w:t>
            </w:r>
            <w:r>
              <w:rPr>
                <w:sz w:val="24"/>
              </w:rPr>
              <w:t xml:space="preserve">evelopmental </w:t>
            </w:r>
            <w:r w:rsidR="00D6434D">
              <w:rPr>
                <w:sz w:val="24"/>
              </w:rPr>
              <w:t xml:space="preserve">skills, </w:t>
            </w:r>
            <w:r>
              <w:rPr>
                <w:sz w:val="24"/>
              </w:rPr>
              <w:t xml:space="preserve">needs and stimulates </w:t>
            </w:r>
            <w:r w:rsidR="00AA4764">
              <w:rPr>
                <w:sz w:val="24"/>
              </w:rPr>
              <w:t xml:space="preserve">critical thinking and </w:t>
            </w:r>
            <w:r>
              <w:rPr>
                <w:sz w:val="24"/>
              </w:rPr>
              <w:t>learning.</w:t>
            </w:r>
          </w:p>
          <w:p w14:paraId="4D2CF9AE" w14:textId="77777777" w:rsidR="00B21B9B" w:rsidRDefault="00B21B9B">
            <w:pPr>
              <w:pStyle w:val="TableParagraph"/>
              <w:spacing w:before="4"/>
              <w:ind w:left="0"/>
              <w:rPr>
                <w:rFonts w:ascii="Times New Roman"/>
                <w:sz w:val="25"/>
              </w:rPr>
            </w:pPr>
          </w:p>
          <w:p w14:paraId="51737229" w14:textId="7363B533" w:rsidR="00B21B9B" w:rsidRDefault="0097250D">
            <w:pPr>
              <w:pStyle w:val="TableParagraph"/>
              <w:numPr>
                <w:ilvl w:val="0"/>
                <w:numId w:val="6"/>
              </w:numPr>
              <w:tabs>
                <w:tab w:val="left" w:pos="338"/>
              </w:tabs>
              <w:ind w:right="554" w:firstLine="0"/>
              <w:rPr>
                <w:sz w:val="24"/>
              </w:rPr>
            </w:pPr>
            <w:r>
              <w:rPr>
                <w:sz w:val="24"/>
              </w:rPr>
              <w:t>To establish and maintain positive relationships with children</w:t>
            </w:r>
            <w:r>
              <w:rPr>
                <w:spacing w:val="-26"/>
                <w:sz w:val="24"/>
              </w:rPr>
              <w:t xml:space="preserve"> </w:t>
            </w:r>
            <w:r>
              <w:rPr>
                <w:sz w:val="24"/>
              </w:rPr>
              <w:t>and their families in a way that values parental</w:t>
            </w:r>
            <w:r>
              <w:rPr>
                <w:spacing w:val="-22"/>
                <w:sz w:val="24"/>
              </w:rPr>
              <w:t xml:space="preserve"> </w:t>
            </w:r>
            <w:r>
              <w:rPr>
                <w:sz w:val="24"/>
              </w:rPr>
              <w:t>involvement.</w:t>
            </w:r>
          </w:p>
          <w:p w14:paraId="54EF6297" w14:textId="77777777" w:rsidR="00B21B9B" w:rsidRDefault="00B21B9B">
            <w:pPr>
              <w:pStyle w:val="TableParagraph"/>
              <w:spacing w:before="4"/>
              <w:ind w:left="0"/>
              <w:rPr>
                <w:rFonts w:ascii="Times New Roman"/>
                <w:sz w:val="25"/>
              </w:rPr>
            </w:pPr>
          </w:p>
          <w:p w14:paraId="7EA61092" w14:textId="0EA4AB51" w:rsidR="00B21B9B" w:rsidRDefault="0097250D">
            <w:pPr>
              <w:pStyle w:val="TableParagraph"/>
              <w:numPr>
                <w:ilvl w:val="0"/>
                <w:numId w:val="6"/>
              </w:numPr>
              <w:tabs>
                <w:tab w:val="left" w:pos="338"/>
              </w:tabs>
              <w:ind w:right="579" w:firstLine="0"/>
              <w:rPr>
                <w:sz w:val="24"/>
              </w:rPr>
            </w:pPr>
            <w:r>
              <w:rPr>
                <w:sz w:val="24"/>
              </w:rPr>
              <w:t xml:space="preserve">To observe and assess children’s development and </w:t>
            </w:r>
            <w:r w:rsidR="00C2443B">
              <w:rPr>
                <w:sz w:val="24"/>
              </w:rPr>
              <w:t>take note of progression</w:t>
            </w:r>
            <w:r w:rsidR="004B572D">
              <w:rPr>
                <w:sz w:val="24"/>
              </w:rPr>
              <w:t xml:space="preserve">. To share </w:t>
            </w:r>
            <w:r w:rsidR="00C46A65">
              <w:rPr>
                <w:sz w:val="24"/>
              </w:rPr>
              <w:t>a child’s progress with parents &amp; colleagues</w:t>
            </w:r>
          </w:p>
          <w:p w14:paraId="43D6A973" w14:textId="77777777" w:rsidR="00B21B9B" w:rsidRDefault="00B21B9B">
            <w:pPr>
              <w:pStyle w:val="TableParagraph"/>
              <w:spacing w:before="5"/>
              <w:ind w:left="0"/>
              <w:rPr>
                <w:rFonts w:ascii="Times New Roman"/>
                <w:sz w:val="25"/>
              </w:rPr>
            </w:pPr>
          </w:p>
          <w:p w14:paraId="1D2F76B9" w14:textId="77777777" w:rsidR="00B21B9B" w:rsidRDefault="0097250D">
            <w:pPr>
              <w:pStyle w:val="TableParagraph"/>
              <w:numPr>
                <w:ilvl w:val="0"/>
                <w:numId w:val="6"/>
              </w:numPr>
              <w:tabs>
                <w:tab w:val="left" w:pos="338"/>
              </w:tabs>
              <w:ind w:right="600" w:firstLine="0"/>
              <w:rPr>
                <w:sz w:val="24"/>
              </w:rPr>
            </w:pPr>
            <w:r>
              <w:rPr>
                <w:sz w:val="24"/>
              </w:rPr>
              <w:t>To work in a manner that respects children’s life experiences and celebrates diversity in terms of language, culture, ability, race and religion.</w:t>
            </w:r>
          </w:p>
          <w:p w14:paraId="40EA57CC" w14:textId="77777777" w:rsidR="00B21B9B" w:rsidRDefault="00B21B9B">
            <w:pPr>
              <w:pStyle w:val="TableParagraph"/>
              <w:spacing w:before="5"/>
              <w:ind w:left="0"/>
              <w:rPr>
                <w:rFonts w:ascii="Times New Roman"/>
                <w:sz w:val="25"/>
              </w:rPr>
            </w:pPr>
          </w:p>
          <w:p w14:paraId="7936F69C" w14:textId="77777777" w:rsidR="00B21B9B" w:rsidRDefault="0097250D">
            <w:pPr>
              <w:pStyle w:val="TableParagraph"/>
              <w:numPr>
                <w:ilvl w:val="0"/>
                <w:numId w:val="6"/>
              </w:numPr>
              <w:tabs>
                <w:tab w:val="left" w:pos="459"/>
              </w:tabs>
              <w:ind w:left="458" w:hanging="359"/>
              <w:rPr>
                <w:sz w:val="24"/>
              </w:rPr>
            </w:pPr>
            <w:r>
              <w:rPr>
                <w:sz w:val="24"/>
              </w:rPr>
              <w:t>To work effectively as part of a</w:t>
            </w:r>
            <w:r>
              <w:rPr>
                <w:spacing w:val="-13"/>
                <w:sz w:val="24"/>
              </w:rPr>
              <w:t xml:space="preserve"> </w:t>
            </w:r>
            <w:r>
              <w:rPr>
                <w:sz w:val="24"/>
              </w:rPr>
              <w:t>team.</w:t>
            </w:r>
          </w:p>
          <w:p w14:paraId="4C9FC624" w14:textId="77777777" w:rsidR="00B21B9B" w:rsidRDefault="00B21B9B">
            <w:pPr>
              <w:pStyle w:val="TableParagraph"/>
              <w:spacing w:before="7"/>
              <w:ind w:left="0"/>
              <w:rPr>
                <w:rFonts w:ascii="Times New Roman"/>
                <w:sz w:val="25"/>
              </w:rPr>
            </w:pPr>
          </w:p>
          <w:p w14:paraId="28813C81" w14:textId="77777777" w:rsidR="00B21B9B" w:rsidRDefault="0097250D">
            <w:pPr>
              <w:pStyle w:val="TableParagraph"/>
              <w:numPr>
                <w:ilvl w:val="0"/>
                <w:numId w:val="6"/>
              </w:numPr>
              <w:tabs>
                <w:tab w:val="left" w:pos="459"/>
              </w:tabs>
              <w:spacing w:line="278" w:lineRule="exact"/>
              <w:ind w:left="458" w:hanging="359"/>
              <w:rPr>
                <w:sz w:val="24"/>
              </w:rPr>
            </w:pPr>
            <w:r>
              <w:rPr>
                <w:sz w:val="24"/>
              </w:rPr>
              <w:t>To work within the agreed framework of policies and</w:t>
            </w:r>
            <w:r>
              <w:rPr>
                <w:spacing w:val="-34"/>
                <w:sz w:val="24"/>
              </w:rPr>
              <w:t xml:space="preserve"> </w:t>
            </w:r>
            <w:r>
              <w:rPr>
                <w:sz w:val="24"/>
              </w:rPr>
              <w:t>procedures</w:t>
            </w:r>
          </w:p>
        </w:tc>
      </w:tr>
    </w:tbl>
    <w:p w14:paraId="34F559A5" w14:textId="77777777" w:rsidR="00B21B9B" w:rsidRDefault="00B21B9B">
      <w:pPr>
        <w:spacing w:line="278" w:lineRule="exact"/>
        <w:rPr>
          <w:sz w:val="24"/>
        </w:rPr>
        <w:sectPr w:rsidR="00B21B9B">
          <w:headerReference w:type="default" r:id="rId7"/>
          <w:footerReference w:type="default" r:id="rId8"/>
          <w:type w:val="continuous"/>
          <w:pgSz w:w="11910" w:h="16840"/>
          <w:pgMar w:top="1540" w:right="1320" w:bottom="280" w:left="1180" w:header="720" w:footer="720" w:gutter="0"/>
          <w:cols w:space="720"/>
        </w:sectPr>
      </w:pPr>
    </w:p>
    <w:p w14:paraId="286B8FCF" w14:textId="77777777" w:rsidR="00B21B9B" w:rsidRDefault="00B21B9B">
      <w:pPr>
        <w:pStyle w:val="BodyText"/>
        <w:spacing w:before="2"/>
      </w:pPr>
    </w:p>
    <w:p w14:paraId="4178B74A" w14:textId="77777777" w:rsidR="00B21B9B" w:rsidRDefault="0097250D">
      <w:pPr>
        <w:pStyle w:val="ListParagraph"/>
        <w:numPr>
          <w:ilvl w:val="0"/>
          <w:numId w:val="5"/>
        </w:numPr>
        <w:tabs>
          <w:tab w:val="left" w:pos="1975"/>
        </w:tabs>
        <w:ind w:firstLine="0"/>
        <w:jc w:val="both"/>
        <w:rPr>
          <w:sz w:val="24"/>
        </w:rPr>
      </w:pPr>
      <w:r>
        <w:rPr>
          <w:sz w:val="24"/>
        </w:rPr>
        <w:t>To help and support students on</w:t>
      </w:r>
      <w:r>
        <w:rPr>
          <w:spacing w:val="-18"/>
          <w:sz w:val="24"/>
        </w:rPr>
        <w:t xml:space="preserve"> </w:t>
      </w:r>
      <w:r>
        <w:rPr>
          <w:sz w:val="24"/>
        </w:rPr>
        <w:t>placement.</w:t>
      </w:r>
    </w:p>
    <w:p w14:paraId="4F1C6979" w14:textId="77777777" w:rsidR="00B21B9B" w:rsidRDefault="00B21B9B">
      <w:pPr>
        <w:pStyle w:val="BodyText"/>
        <w:spacing w:before="11"/>
        <w:rPr>
          <w:sz w:val="23"/>
        </w:rPr>
      </w:pPr>
    </w:p>
    <w:p w14:paraId="10072DC3" w14:textId="429F64EB" w:rsidR="00B21B9B" w:rsidRDefault="0097250D">
      <w:pPr>
        <w:pStyle w:val="ListParagraph"/>
        <w:numPr>
          <w:ilvl w:val="0"/>
          <w:numId w:val="5"/>
        </w:numPr>
        <w:tabs>
          <w:tab w:val="left" w:pos="1975"/>
        </w:tabs>
        <w:ind w:right="257" w:firstLine="0"/>
        <w:rPr>
          <w:sz w:val="24"/>
        </w:rPr>
      </w:pPr>
      <w:r>
        <w:rPr>
          <w:sz w:val="24"/>
        </w:rPr>
        <w:t xml:space="preserve">Ensure that Child Protection policies and procedures are </w:t>
      </w:r>
      <w:r w:rsidR="00ED1C4A">
        <w:rPr>
          <w:sz w:val="24"/>
        </w:rPr>
        <w:t>met</w:t>
      </w:r>
      <w:r>
        <w:rPr>
          <w:sz w:val="24"/>
        </w:rPr>
        <w:t>.</w:t>
      </w:r>
    </w:p>
    <w:p w14:paraId="7E734D68" w14:textId="77777777" w:rsidR="00B21B9B" w:rsidRDefault="00B21B9B">
      <w:pPr>
        <w:pStyle w:val="BodyText"/>
        <w:spacing w:before="11"/>
        <w:rPr>
          <w:sz w:val="23"/>
        </w:rPr>
      </w:pPr>
    </w:p>
    <w:p w14:paraId="286D7822" w14:textId="34E2D390" w:rsidR="00B21B9B" w:rsidRDefault="0097250D">
      <w:pPr>
        <w:pStyle w:val="ListParagraph"/>
        <w:numPr>
          <w:ilvl w:val="0"/>
          <w:numId w:val="5"/>
        </w:numPr>
        <w:tabs>
          <w:tab w:val="left" w:pos="1976"/>
        </w:tabs>
        <w:ind w:left="1975"/>
        <w:jc w:val="both"/>
        <w:rPr>
          <w:sz w:val="24"/>
        </w:rPr>
      </w:pPr>
      <w:r>
        <w:rPr>
          <w:sz w:val="24"/>
        </w:rPr>
        <w:t xml:space="preserve">Undertake </w:t>
      </w:r>
      <w:r w:rsidR="001322BF">
        <w:rPr>
          <w:sz w:val="24"/>
        </w:rPr>
        <w:t xml:space="preserve">training when </w:t>
      </w:r>
      <w:r>
        <w:rPr>
          <w:sz w:val="24"/>
        </w:rPr>
        <w:t>required.</w:t>
      </w:r>
    </w:p>
    <w:p w14:paraId="0AA672D1" w14:textId="77777777" w:rsidR="00B21B9B" w:rsidRDefault="00B21B9B">
      <w:pPr>
        <w:pStyle w:val="BodyText"/>
        <w:spacing w:before="11"/>
        <w:rPr>
          <w:sz w:val="23"/>
        </w:rPr>
      </w:pPr>
    </w:p>
    <w:p w14:paraId="2E8F73D3" w14:textId="3A9B73D7" w:rsidR="00B21B9B" w:rsidRDefault="0097250D">
      <w:pPr>
        <w:pStyle w:val="ListParagraph"/>
        <w:numPr>
          <w:ilvl w:val="0"/>
          <w:numId w:val="5"/>
        </w:numPr>
        <w:tabs>
          <w:tab w:val="left" w:pos="1975"/>
        </w:tabs>
        <w:ind w:right="164" w:firstLine="0"/>
        <w:rPr>
          <w:sz w:val="24"/>
        </w:rPr>
      </w:pPr>
      <w:r>
        <w:rPr>
          <w:sz w:val="24"/>
        </w:rPr>
        <w:t>To carry out duties and responsibilities of the post with regard to</w:t>
      </w:r>
      <w:r w:rsidR="00E91956">
        <w:rPr>
          <w:sz w:val="24"/>
        </w:rPr>
        <w:t xml:space="preserve"> </w:t>
      </w:r>
      <w:r>
        <w:rPr>
          <w:spacing w:val="-37"/>
          <w:sz w:val="24"/>
        </w:rPr>
        <w:t xml:space="preserve"> </w:t>
      </w:r>
      <w:r>
        <w:rPr>
          <w:sz w:val="24"/>
        </w:rPr>
        <w:t>Equal Opportunities</w:t>
      </w:r>
      <w:r>
        <w:rPr>
          <w:spacing w:val="-22"/>
          <w:sz w:val="24"/>
        </w:rPr>
        <w:t xml:space="preserve"> </w:t>
      </w:r>
      <w:r>
        <w:rPr>
          <w:sz w:val="24"/>
        </w:rPr>
        <w:t>Policy.</w:t>
      </w:r>
    </w:p>
    <w:p w14:paraId="505B2C75" w14:textId="77777777" w:rsidR="00B21B9B" w:rsidRDefault="00B21B9B">
      <w:pPr>
        <w:pStyle w:val="BodyText"/>
        <w:spacing w:before="11"/>
        <w:rPr>
          <w:sz w:val="23"/>
        </w:rPr>
      </w:pPr>
    </w:p>
    <w:p w14:paraId="54C5774B" w14:textId="77777777" w:rsidR="00B21B9B" w:rsidRDefault="0097250D">
      <w:pPr>
        <w:pStyle w:val="ListParagraph"/>
        <w:numPr>
          <w:ilvl w:val="0"/>
          <w:numId w:val="5"/>
        </w:numPr>
        <w:tabs>
          <w:tab w:val="left" w:pos="1976"/>
        </w:tabs>
        <w:ind w:right="973" w:firstLine="0"/>
        <w:rPr>
          <w:sz w:val="24"/>
        </w:rPr>
      </w:pPr>
      <w:r>
        <w:rPr>
          <w:sz w:val="24"/>
        </w:rPr>
        <w:t>To attend and participate in staff meetings and planning and development</w:t>
      </w:r>
      <w:r>
        <w:rPr>
          <w:spacing w:val="-5"/>
          <w:sz w:val="24"/>
        </w:rPr>
        <w:t xml:space="preserve"> </w:t>
      </w:r>
      <w:r>
        <w:rPr>
          <w:sz w:val="24"/>
        </w:rPr>
        <w:t>days.</w:t>
      </w:r>
    </w:p>
    <w:p w14:paraId="367E5C93" w14:textId="77777777" w:rsidR="00B21B9B" w:rsidRDefault="00B21B9B">
      <w:pPr>
        <w:pStyle w:val="BodyText"/>
        <w:spacing w:before="12"/>
        <w:rPr>
          <w:sz w:val="23"/>
        </w:rPr>
      </w:pPr>
    </w:p>
    <w:p w14:paraId="28B2558F" w14:textId="7AFCE5BF" w:rsidR="00B21B9B" w:rsidRDefault="0097250D">
      <w:pPr>
        <w:pStyle w:val="ListParagraph"/>
        <w:numPr>
          <w:ilvl w:val="0"/>
          <w:numId w:val="5"/>
        </w:numPr>
        <w:tabs>
          <w:tab w:val="left" w:pos="1976"/>
        </w:tabs>
        <w:spacing w:line="242" w:lineRule="auto"/>
        <w:ind w:right="740" w:firstLine="0"/>
        <w:rPr>
          <w:sz w:val="24"/>
        </w:rPr>
      </w:pPr>
      <w:r>
        <w:rPr>
          <w:sz w:val="24"/>
        </w:rPr>
        <w:t>To act as a</w:t>
      </w:r>
      <w:r w:rsidR="003A071A">
        <w:rPr>
          <w:sz w:val="24"/>
        </w:rPr>
        <w:t xml:space="preserve"> professional</w:t>
      </w:r>
      <w:r>
        <w:rPr>
          <w:sz w:val="24"/>
        </w:rPr>
        <w:t xml:space="preserve"> ambassador for the nursery </w:t>
      </w:r>
      <w:r w:rsidR="00476EE4">
        <w:rPr>
          <w:sz w:val="24"/>
        </w:rPr>
        <w:t>by</w:t>
      </w:r>
      <w:r>
        <w:rPr>
          <w:sz w:val="24"/>
        </w:rPr>
        <w:t xml:space="preserve"> maintaining a positive </w:t>
      </w:r>
      <w:r w:rsidR="001562FA">
        <w:rPr>
          <w:sz w:val="24"/>
        </w:rPr>
        <w:t>representation</w:t>
      </w:r>
      <w:r>
        <w:rPr>
          <w:sz w:val="24"/>
        </w:rPr>
        <w:t xml:space="preserve"> of </w:t>
      </w:r>
      <w:r w:rsidR="00476EE4">
        <w:rPr>
          <w:sz w:val="24"/>
        </w:rPr>
        <w:t>our</w:t>
      </w:r>
      <w:r>
        <w:rPr>
          <w:sz w:val="24"/>
        </w:rPr>
        <w:t xml:space="preserve"> </w:t>
      </w:r>
      <w:r w:rsidR="00974B4F">
        <w:rPr>
          <w:sz w:val="24"/>
        </w:rPr>
        <w:t>mission, philosophy</w:t>
      </w:r>
      <w:r w:rsidR="001562FA">
        <w:rPr>
          <w:sz w:val="24"/>
        </w:rPr>
        <w:t>, intent</w:t>
      </w:r>
      <w:r w:rsidR="00476EE4">
        <w:rPr>
          <w:sz w:val="24"/>
        </w:rPr>
        <w:t>, aims &amp; objectives</w:t>
      </w:r>
    </w:p>
    <w:p w14:paraId="5C8926D7" w14:textId="77777777" w:rsidR="00B21B9B" w:rsidRDefault="00B21B9B">
      <w:pPr>
        <w:pStyle w:val="BodyText"/>
        <w:spacing w:before="8"/>
        <w:rPr>
          <w:sz w:val="23"/>
        </w:rPr>
      </w:pPr>
    </w:p>
    <w:p w14:paraId="14A3E26C" w14:textId="77777777" w:rsidR="00B21B9B" w:rsidRDefault="0097250D">
      <w:pPr>
        <w:pStyle w:val="ListParagraph"/>
        <w:numPr>
          <w:ilvl w:val="0"/>
          <w:numId w:val="5"/>
        </w:numPr>
        <w:tabs>
          <w:tab w:val="left" w:pos="1976"/>
        </w:tabs>
        <w:spacing w:before="1"/>
        <w:ind w:right="233" w:firstLine="0"/>
        <w:rPr>
          <w:sz w:val="24"/>
        </w:rPr>
      </w:pPr>
      <w:r>
        <w:rPr>
          <w:sz w:val="24"/>
        </w:rPr>
        <w:t>To carry out any duties which will be seen to enhance the work with young</w:t>
      </w:r>
      <w:r>
        <w:rPr>
          <w:spacing w:val="-5"/>
          <w:sz w:val="24"/>
        </w:rPr>
        <w:t xml:space="preserve"> </w:t>
      </w:r>
      <w:r>
        <w:rPr>
          <w:sz w:val="24"/>
        </w:rPr>
        <w:t>children</w:t>
      </w:r>
    </w:p>
    <w:p w14:paraId="6E31F451" w14:textId="77777777" w:rsidR="00B21B9B" w:rsidRDefault="00B21B9B">
      <w:pPr>
        <w:pStyle w:val="BodyText"/>
        <w:spacing w:before="12"/>
        <w:rPr>
          <w:sz w:val="23"/>
        </w:rPr>
      </w:pPr>
    </w:p>
    <w:p w14:paraId="0D76B247" w14:textId="77777777" w:rsidR="00B21B9B" w:rsidRDefault="0097250D">
      <w:pPr>
        <w:pStyle w:val="ListParagraph"/>
        <w:numPr>
          <w:ilvl w:val="0"/>
          <w:numId w:val="5"/>
        </w:numPr>
        <w:tabs>
          <w:tab w:val="left" w:pos="1976"/>
        </w:tabs>
        <w:ind w:right="597" w:firstLine="0"/>
        <w:rPr>
          <w:sz w:val="24"/>
        </w:rPr>
      </w:pPr>
      <w:r>
        <w:rPr>
          <w:sz w:val="24"/>
        </w:rPr>
        <w:t>To participate in supervision and staff development processes in support of personal</w:t>
      </w:r>
      <w:r>
        <w:rPr>
          <w:spacing w:val="-13"/>
          <w:sz w:val="24"/>
        </w:rPr>
        <w:t xml:space="preserve"> </w:t>
      </w:r>
      <w:r>
        <w:rPr>
          <w:sz w:val="24"/>
        </w:rPr>
        <w:t>development.</w:t>
      </w:r>
    </w:p>
    <w:p w14:paraId="1DA2022C" w14:textId="77777777" w:rsidR="00B21B9B" w:rsidRDefault="00B21B9B">
      <w:pPr>
        <w:pStyle w:val="BodyText"/>
        <w:spacing w:before="11"/>
        <w:rPr>
          <w:sz w:val="23"/>
        </w:rPr>
      </w:pPr>
    </w:p>
    <w:p w14:paraId="6B3A042F" w14:textId="77777777" w:rsidR="00B21B9B" w:rsidRDefault="0097250D">
      <w:pPr>
        <w:pStyle w:val="ListParagraph"/>
        <w:numPr>
          <w:ilvl w:val="0"/>
          <w:numId w:val="5"/>
        </w:numPr>
        <w:tabs>
          <w:tab w:val="left" w:pos="1976"/>
        </w:tabs>
        <w:spacing w:before="1"/>
        <w:ind w:right="970" w:firstLine="0"/>
        <w:rPr>
          <w:sz w:val="24"/>
        </w:rPr>
      </w:pPr>
      <w:r>
        <w:rPr>
          <w:sz w:val="24"/>
        </w:rPr>
        <w:t>To undertake training as appropriate to meet any changes in standards or appropriate legal requirements as</w:t>
      </w:r>
      <w:r>
        <w:rPr>
          <w:spacing w:val="-26"/>
          <w:sz w:val="24"/>
        </w:rPr>
        <w:t xml:space="preserve"> </w:t>
      </w:r>
      <w:r>
        <w:rPr>
          <w:sz w:val="24"/>
        </w:rPr>
        <w:t>required.</w:t>
      </w:r>
    </w:p>
    <w:p w14:paraId="2BBF73BD" w14:textId="77777777" w:rsidR="00B21B9B" w:rsidRDefault="00B21B9B">
      <w:pPr>
        <w:pStyle w:val="BodyText"/>
      </w:pPr>
    </w:p>
    <w:p w14:paraId="6AC7EC74" w14:textId="77777777" w:rsidR="00B21B9B" w:rsidRDefault="0097250D">
      <w:pPr>
        <w:pStyle w:val="ListParagraph"/>
        <w:numPr>
          <w:ilvl w:val="0"/>
          <w:numId w:val="5"/>
        </w:numPr>
        <w:tabs>
          <w:tab w:val="left" w:pos="1976"/>
        </w:tabs>
        <w:ind w:right="397" w:firstLine="0"/>
        <w:rPr>
          <w:sz w:val="24"/>
        </w:rPr>
      </w:pPr>
      <w:r>
        <w:rPr>
          <w:sz w:val="24"/>
        </w:rPr>
        <w:t>To maintain good working relationships with parents, children and colleagues at</w:t>
      </w:r>
      <w:r>
        <w:rPr>
          <w:spacing w:val="-6"/>
          <w:sz w:val="24"/>
        </w:rPr>
        <w:t xml:space="preserve"> </w:t>
      </w:r>
      <w:r>
        <w:rPr>
          <w:sz w:val="24"/>
        </w:rPr>
        <w:t>Saplings</w:t>
      </w:r>
    </w:p>
    <w:p w14:paraId="12C71355" w14:textId="77777777" w:rsidR="00B21B9B" w:rsidRDefault="00B21B9B">
      <w:pPr>
        <w:pStyle w:val="BodyText"/>
        <w:spacing w:before="1"/>
      </w:pPr>
    </w:p>
    <w:p w14:paraId="7A3D5AA6" w14:textId="1B72EFBF" w:rsidR="00B21B9B" w:rsidRDefault="0097250D">
      <w:pPr>
        <w:pStyle w:val="ListParagraph"/>
        <w:numPr>
          <w:ilvl w:val="0"/>
          <w:numId w:val="5"/>
        </w:numPr>
        <w:tabs>
          <w:tab w:val="left" w:pos="1976"/>
        </w:tabs>
        <w:spacing w:before="1"/>
        <w:ind w:right="114" w:firstLine="0"/>
        <w:jc w:val="both"/>
        <w:rPr>
          <w:sz w:val="24"/>
        </w:rPr>
      </w:pPr>
      <w:r>
        <w:rPr>
          <w:b/>
          <w:sz w:val="24"/>
        </w:rPr>
        <w:t>Accountability for resources</w:t>
      </w:r>
      <w:r>
        <w:rPr>
          <w:sz w:val="24"/>
        </w:rPr>
        <w:t>: To be responsible for the proper use of equipment, furnishings and provisions required in the course of activities in accordance with the Health and Safety regulations</w:t>
      </w:r>
    </w:p>
    <w:p w14:paraId="1ECB8A0B" w14:textId="77777777" w:rsidR="00B21B9B" w:rsidRDefault="00B21B9B">
      <w:pPr>
        <w:pStyle w:val="BodyText"/>
        <w:spacing w:before="12"/>
        <w:rPr>
          <w:sz w:val="23"/>
        </w:rPr>
      </w:pPr>
    </w:p>
    <w:p w14:paraId="017B85AB" w14:textId="77777777" w:rsidR="00B21B9B" w:rsidRDefault="0097250D">
      <w:pPr>
        <w:pStyle w:val="ListParagraph"/>
        <w:numPr>
          <w:ilvl w:val="0"/>
          <w:numId w:val="5"/>
        </w:numPr>
        <w:tabs>
          <w:tab w:val="left" w:pos="1976"/>
        </w:tabs>
        <w:ind w:right="172" w:firstLine="0"/>
        <w:jc w:val="both"/>
        <w:rPr>
          <w:sz w:val="24"/>
        </w:rPr>
      </w:pPr>
      <w:r>
        <w:rPr>
          <w:b/>
          <w:sz w:val="24"/>
        </w:rPr>
        <w:t>Health and Safety</w:t>
      </w:r>
      <w:r>
        <w:rPr>
          <w:sz w:val="24"/>
        </w:rPr>
        <w:t>: To be familiar with and comply with the nursery policy on Health, Safety and Welfare. To bring to the attention of senior staff any health and safety requirements, which become obvious. In the event of any immediate danger to take appropriate action to reduce risk of physical danger to children, parents, visitors or</w:t>
      </w:r>
      <w:r>
        <w:rPr>
          <w:spacing w:val="-20"/>
          <w:sz w:val="24"/>
        </w:rPr>
        <w:t xml:space="preserve"> </w:t>
      </w:r>
      <w:r>
        <w:rPr>
          <w:sz w:val="24"/>
        </w:rPr>
        <w:t>staff.</w:t>
      </w:r>
    </w:p>
    <w:p w14:paraId="7AC3910A" w14:textId="77777777" w:rsidR="00B21B9B" w:rsidRDefault="00B21B9B">
      <w:pPr>
        <w:pStyle w:val="BodyText"/>
      </w:pPr>
    </w:p>
    <w:p w14:paraId="3BA01502" w14:textId="77777777" w:rsidR="00B21B9B" w:rsidRDefault="0097250D">
      <w:pPr>
        <w:ind w:left="1615"/>
        <w:jc w:val="both"/>
        <w:rPr>
          <w:b/>
          <w:sz w:val="24"/>
        </w:rPr>
      </w:pPr>
      <w:r>
        <w:rPr>
          <w:b/>
          <w:sz w:val="24"/>
        </w:rPr>
        <w:t>Special Conditions</w:t>
      </w:r>
    </w:p>
    <w:p w14:paraId="0752D428" w14:textId="77777777" w:rsidR="00B21B9B" w:rsidRDefault="00B21B9B">
      <w:pPr>
        <w:pStyle w:val="BodyText"/>
        <w:spacing w:before="11"/>
        <w:rPr>
          <w:b/>
          <w:sz w:val="23"/>
        </w:rPr>
      </w:pPr>
    </w:p>
    <w:p w14:paraId="0FA1C1A0" w14:textId="4E59649A" w:rsidR="00B21B9B" w:rsidRDefault="0097250D">
      <w:pPr>
        <w:pStyle w:val="ListParagraph"/>
        <w:numPr>
          <w:ilvl w:val="0"/>
          <w:numId w:val="5"/>
        </w:numPr>
        <w:tabs>
          <w:tab w:val="left" w:pos="1976"/>
        </w:tabs>
        <w:ind w:right="148" w:firstLine="0"/>
        <w:rPr>
          <w:sz w:val="24"/>
        </w:rPr>
      </w:pPr>
      <w:r>
        <w:rPr>
          <w:sz w:val="24"/>
        </w:rPr>
        <w:t xml:space="preserve">To undertake any other responsibilities as may be deemed necessary at the direction of the Nursery </w:t>
      </w:r>
      <w:r w:rsidR="00302D6A">
        <w:rPr>
          <w:sz w:val="24"/>
        </w:rPr>
        <w:t>Owners</w:t>
      </w:r>
      <w:r>
        <w:rPr>
          <w:sz w:val="24"/>
        </w:rPr>
        <w:t xml:space="preserve"> / E</w:t>
      </w:r>
      <w:r w:rsidR="00B33878">
        <w:rPr>
          <w:sz w:val="24"/>
        </w:rPr>
        <w:t xml:space="preserve">arly Years Professional / Lead Practitioner </w:t>
      </w:r>
      <w:r>
        <w:rPr>
          <w:sz w:val="24"/>
        </w:rPr>
        <w:t>commensurate with the salary and grade of the</w:t>
      </w:r>
      <w:r>
        <w:rPr>
          <w:spacing w:val="-10"/>
          <w:sz w:val="24"/>
        </w:rPr>
        <w:t xml:space="preserve"> </w:t>
      </w:r>
      <w:r>
        <w:rPr>
          <w:sz w:val="24"/>
        </w:rPr>
        <w:t>post.</w:t>
      </w:r>
    </w:p>
    <w:p w14:paraId="0BFFEB74" w14:textId="77777777" w:rsidR="00092A14" w:rsidRPr="00092A14" w:rsidRDefault="00092A14" w:rsidP="00092A14">
      <w:pPr>
        <w:rPr>
          <w:sz w:val="24"/>
        </w:rPr>
      </w:pPr>
    </w:p>
    <w:p w14:paraId="1BE9B6BB" w14:textId="77777777" w:rsidR="00092A14" w:rsidRPr="00092A14" w:rsidRDefault="00092A14" w:rsidP="00092A14">
      <w:pPr>
        <w:rPr>
          <w:sz w:val="24"/>
        </w:rPr>
      </w:pPr>
    </w:p>
    <w:p w14:paraId="4613139B" w14:textId="77777777" w:rsidR="00092A14" w:rsidRPr="00092A14" w:rsidRDefault="00092A14" w:rsidP="00092A14">
      <w:pPr>
        <w:rPr>
          <w:sz w:val="24"/>
        </w:rPr>
      </w:pPr>
    </w:p>
    <w:p w14:paraId="1B4E99A6" w14:textId="77777777" w:rsidR="00092A14" w:rsidRPr="00092A14" w:rsidRDefault="00092A14" w:rsidP="00092A14">
      <w:pPr>
        <w:rPr>
          <w:sz w:val="24"/>
        </w:rPr>
      </w:pPr>
    </w:p>
    <w:p w14:paraId="4B8DC85A" w14:textId="38E22992" w:rsidR="00092A14" w:rsidRPr="00092A14" w:rsidRDefault="00092A14" w:rsidP="00092A14">
      <w:pPr>
        <w:rPr>
          <w:sz w:val="24"/>
        </w:rPr>
        <w:sectPr w:rsidR="00092A14" w:rsidRPr="00092A14">
          <w:pgSz w:w="11910" w:h="16840"/>
          <w:pgMar w:top="1420" w:right="1380" w:bottom="280" w:left="1680" w:header="720" w:footer="720" w:gutter="0"/>
          <w:cols w:space="720"/>
        </w:sectPr>
      </w:pPr>
    </w:p>
    <w:tbl>
      <w:tblPr>
        <w:tblW w:w="0" w:type="auto"/>
        <w:tblInd w:w="103" w:type="dxa"/>
        <w:tblLayout w:type="fixed"/>
        <w:tblCellMar>
          <w:left w:w="0" w:type="dxa"/>
          <w:right w:w="0" w:type="dxa"/>
        </w:tblCellMar>
        <w:tblLook w:val="01E0" w:firstRow="1" w:lastRow="1" w:firstColumn="1" w:lastColumn="1" w:noHBand="0" w:noVBand="0"/>
      </w:tblPr>
      <w:tblGrid>
        <w:gridCol w:w="1930"/>
        <w:gridCol w:w="7355"/>
      </w:tblGrid>
      <w:tr w:rsidR="00B21B9B" w14:paraId="1561E912" w14:textId="77777777">
        <w:trPr>
          <w:trHeight w:val="400"/>
        </w:trPr>
        <w:tc>
          <w:tcPr>
            <w:tcW w:w="9284" w:type="dxa"/>
            <w:gridSpan w:val="2"/>
          </w:tcPr>
          <w:p w14:paraId="194C0B80" w14:textId="66C312AD" w:rsidR="00B21B9B" w:rsidRDefault="0097250D">
            <w:pPr>
              <w:pStyle w:val="TableParagraph"/>
              <w:spacing w:line="338" w:lineRule="exact"/>
              <w:ind w:left="200"/>
              <w:rPr>
                <w:b/>
                <w:sz w:val="34"/>
              </w:rPr>
            </w:pPr>
            <w:r>
              <w:rPr>
                <w:b/>
                <w:color w:val="003399"/>
                <w:sz w:val="34"/>
              </w:rPr>
              <w:lastRenderedPageBreak/>
              <w:t xml:space="preserve">Person Specification for </w:t>
            </w:r>
            <w:r w:rsidR="00424F17">
              <w:rPr>
                <w:b/>
                <w:color w:val="003399"/>
                <w:sz w:val="34"/>
              </w:rPr>
              <w:t xml:space="preserve">Qualified </w:t>
            </w:r>
            <w:r>
              <w:rPr>
                <w:b/>
                <w:color w:val="003399"/>
                <w:sz w:val="34"/>
              </w:rPr>
              <w:t>Early Ye</w:t>
            </w:r>
            <w:r w:rsidR="00E91956">
              <w:rPr>
                <w:b/>
                <w:color w:val="003399"/>
                <w:sz w:val="34"/>
              </w:rPr>
              <w:t>ars Educator</w:t>
            </w:r>
          </w:p>
        </w:tc>
      </w:tr>
      <w:tr w:rsidR="00B21B9B" w14:paraId="7BE93754" w14:textId="77777777">
        <w:trPr>
          <w:trHeight w:val="4020"/>
        </w:trPr>
        <w:tc>
          <w:tcPr>
            <w:tcW w:w="1930" w:type="dxa"/>
          </w:tcPr>
          <w:p w14:paraId="68371A86" w14:textId="77777777" w:rsidR="00B21B9B" w:rsidRDefault="0097250D">
            <w:pPr>
              <w:pStyle w:val="TableParagraph"/>
              <w:spacing w:before="8"/>
              <w:ind w:left="200"/>
              <w:rPr>
                <w:b/>
                <w:sz w:val="24"/>
              </w:rPr>
            </w:pPr>
            <w:r>
              <w:rPr>
                <w:b/>
                <w:sz w:val="24"/>
              </w:rPr>
              <w:t>Experience:</w:t>
            </w:r>
          </w:p>
        </w:tc>
        <w:tc>
          <w:tcPr>
            <w:tcW w:w="7355" w:type="dxa"/>
          </w:tcPr>
          <w:p w14:paraId="25016F5B" w14:textId="368727A9" w:rsidR="00B21B9B" w:rsidRDefault="0097250D">
            <w:pPr>
              <w:pStyle w:val="TableParagraph"/>
              <w:numPr>
                <w:ilvl w:val="0"/>
                <w:numId w:val="4"/>
              </w:numPr>
              <w:tabs>
                <w:tab w:val="left" w:pos="258"/>
              </w:tabs>
              <w:spacing w:before="8"/>
              <w:ind w:firstLine="0"/>
              <w:rPr>
                <w:sz w:val="24"/>
              </w:rPr>
            </w:pPr>
            <w:r>
              <w:rPr>
                <w:sz w:val="24"/>
              </w:rPr>
              <w:t>Knowledge of current and relevant legislation</w:t>
            </w:r>
          </w:p>
          <w:p w14:paraId="4319C662" w14:textId="77777777" w:rsidR="00B21B9B" w:rsidRDefault="0097250D">
            <w:pPr>
              <w:pStyle w:val="TableParagraph"/>
              <w:numPr>
                <w:ilvl w:val="0"/>
                <w:numId w:val="4"/>
              </w:numPr>
              <w:tabs>
                <w:tab w:val="left" w:pos="258"/>
              </w:tabs>
              <w:ind w:firstLine="0"/>
              <w:rPr>
                <w:sz w:val="24"/>
              </w:rPr>
            </w:pPr>
            <w:r>
              <w:rPr>
                <w:sz w:val="24"/>
              </w:rPr>
              <w:t>Knowledge and understanding of child</w:t>
            </w:r>
            <w:r>
              <w:rPr>
                <w:spacing w:val="-24"/>
                <w:sz w:val="24"/>
              </w:rPr>
              <w:t xml:space="preserve"> </w:t>
            </w:r>
            <w:r>
              <w:rPr>
                <w:sz w:val="24"/>
              </w:rPr>
              <w:t>development</w:t>
            </w:r>
          </w:p>
          <w:p w14:paraId="4EDC6CA6" w14:textId="38C8D7BD" w:rsidR="00B21B9B" w:rsidRDefault="0097250D">
            <w:pPr>
              <w:pStyle w:val="TableParagraph"/>
              <w:numPr>
                <w:ilvl w:val="0"/>
                <w:numId w:val="4"/>
              </w:numPr>
              <w:tabs>
                <w:tab w:val="left" w:pos="258"/>
              </w:tabs>
              <w:ind w:firstLine="0"/>
              <w:rPr>
                <w:sz w:val="24"/>
              </w:rPr>
            </w:pPr>
            <w:r>
              <w:rPr>
                <w:sz w:val="24"/>
              </w:rPr>
              <w:t xml:space="preserve">Ability to work creatively to meet the needs of </w:t>
            </w:r>
            <w:r w:rsidR="006925EB">
              <w:rPr>
                <w:sz w:val="24"/>
              </w:rPr>
              <w:t>children</w:t>
            </w:r>
          </w:p>
          <w:p w14:paraId="79410E58" w14:textId="52F131EC" w:rsidR="00B21B9B" w:rsidRDefault="0097250D">
            <w:pPr>
              <w:pStyle w:val="TableParagraph"/>
              <w:numPr>
                <w:ilvl w:val="0"/>
                <w:numId w:val="4"/>
              </w:numPr>
              <w:tabs>
                <w:tab w:val="left" w:pos="258"/>
              </w:tabs>
              <w:ind w:firstLine="0"/>
              <w:rPr>
                <w:sz w:val="24"/>
              </w:rPr>
            </w:pPr>
            <w:r>
              <w:rPr>
                <w:sz w:val="24"/>
              </w:rPr>
              <w:t xml:space="preserve">Able to work with parents to </w:t>
            </w:r>
            <w:r w:rsidR="008D1677">
              <w:rPr>
                <w:sz w:val="24"/>
              </w:rPr>
              <w:t>influence</w:t>
            </w:r>
            <w:r>
              <w:rPr>
                <w:spacing w:val="-18"/>
                <w:sz w:val="24"/>
              </w:rPr>
              <w:t xml:space="preserve"> </w:t>
            </w:r>
            <w:r>
              <w:rPr>
                <w:sz w:val="24"/>
              </w:rPr>
              <w:t>change</w:t>
            </w:r>
            <w:r w:rsidR="008D1677">
              <w:rPr>
                <w:sz w:val="24"/>
              </w:rPr>
              <w:t xml:space="preserve"> / support</w:t>
            </w:r>
          </w:p>
          <w:p w14:paraId="4FD03157" w14:textId="3CDBA4E2" w:rsidR="00B21B9B" w:rsidRDefault="0097250D">
            <w:pPr>
              <w:pStyle w:val="TableParagraph"/>
              <w:numPr>
                <w:ilvl w:val="0"/>
                <w:numId w:val="4"/>
              </w:numPr>
              <w:tabs>
                <w:tab w:val="left" w:pos="258"/>
              </w:tabs>
              <w:ind w:right="1271" w:firstLine="0"/>
              <w:rPr>
                <w:sz w:val="24"/>
              </w:rPr>
            </w:pPr>
            <w:r>
              <w:rPr>
                <w:sz w:val="24"/>
              </w:rPr>
              <w:t xml:space="preserve">Ability to </w:t>
            </w:r>
            <w:r w:rsidR="00274700">
              <w:rPr>
                <w:sz w:val="24"/>
              </w:rPr>
              <w:t xml:space="preserve">understand how children progress </w:t>
            </w:r>
            <w:r w:rsidR="00C70D6A">
              <w:rPr>
                <w:sz w:val="24"/>
              </w:rPr>
              <w:t xml:space="preserve">– their </w:t>
            </w:r>
            <w:r w:rsidR="00F639DB">
              <w:rPr>
                <w:sz w:val="24"/>
              </w:rPr>
              <w:t>skills</w:t>
            </w:r>
            <w:r w:rsidR="00271935">
              <w:rPr>
                <w:sz w:val="24"/>
              </w:rPr>
              <w:t xml:space="preserve">, </w:t>
            </w:r>
            <w:r w:rsidR="00C758D3">
              <w:rPr>
                <w:sz w:val="24"/>
              </w:rPr>
              <w:t>language</w:t>
            </w:r>
            <w:r w:rsidR="009F250A">
              <w:rPr>
                <w:sz w:val="24"/>
              </w:rPr>
              <w:t>, social &amp; emotional influences</w:t>
            </w:r>
            <w:r w:rsidR="008D1677">
              <w:rPr>
                <w:sz w:val="24"/>
              </w:rPr>
              <w:t xml:space="preserve"> and barriers face</w:t>
            </w:r>
            <w:r w:rsidR="0042355B">
              <w:rPr>
                <w:sz w:val="24"/>
              </w:rPr>
              <w:t>d</w:t>
            </w:r>
          </w:p>
          <w:p w14:paraId="0101BBB0" w14:textId="77777777" w:rsidR="00B21B9B" w:rsidRDefault="0097250D">
            <w:pPr>
              <w:pStyle w:val="TableParagraph"/>
              <w:numPr>
                <w:ilvl w:val="0"/>
                <w:numId w:val="4"/>
              </w:numPr>
              <w:tabs>
                <w:tab w:val="left" w:pos="258"/>
              </w:tabs>
              <w:spacing w:before="2"/>
              <w:ind w:firstLine="0"/>
              <w:rPr>
                <w:sz w:val="24"/>
              </w:rPr>
            </w:pPr>
            <w:r>
              <w:rPr>
                <w:sz w:val="24"/>
              </w:rPr>
              <w:t>Ability to work effectively as a member of a staff</w:t>
            </w:r>
            <w:r>
              <w:rPr>
                <w:spacing w:val="-20"/>
                <w:sz w:val="24"/>
              </w:rPr>
              <w:t xml:space="preserve"> </w:t>
            </w:r>
            <w:r>
              <w:rPr>
                <w:sz w:val="24"/>
              </w:rPr>
              <w:t>team</w:t>
            </w:r>
          </w:p>
          <w:p w14:paraId="3A8A03B0" w14:textId="77777777" w:rsidR="00B21B9B" w:rsidRDefault="0097250D">
            <w:pPr>
              <w:pStyle w:val="TableParagraph"/>
              <w:numPr>
                <w:ilvl w:val="0"/>
                <w:numId w:val="4"/>
              </w:numPr>
              <w:tabs>
                <w:tab w:val="left" w:pos="258"/>
              </w:tabs>
              <w:ind w:right="557" w:firstLine="0"/>
              <w:rPr>
                <w:sz w:val="24"/>
              </w:rPr>
            </w:pPr>
            <w:r>
              <w:rPr>
                <w:sz w:val="24"/>
              </w:rPr>
              <w:t>Ability to communicate effectively with children, parents and</w:t>
            </w:r>
            <w:r>
              <w:rPr>
                <w:spacing w:val="-30"/>
                <w:sz w:val="24"/>
              </w:rPr>
              <w:t xml:space="preserve"> </w:t>
            </w:r>
            <w:r>
              <w:rPr>
                <w:sz w:val="24"/>
              </w:rPr>
              <w:t>other professionals</w:t>
            </w:r>
          </w:p>
          <w:p w14:paraId="5BBC4BFB" w14:textId="77777777" w:rsidR="00B21B9B" w:rsidRDefault="0097250D">
            <w:pPr>
              <w:pStyle w:val="TableParagraph"/>
              <w:numPr>
                <w:ilvl w:val="0"/>
                <w:numId w:val="4"/>
              </w:numPr>
              <w:tabs>
                <w:tab w:val="left" w:pos="258"/>
              </w:tabs>
              <w:ind w:right="832" w:firstLine="0"/>
              <w:rPr>
                <w:sz w:val="24"/>
              </w:rPr>
            </w:pPr>
            <w:r>
              <w:rPr>
                <w:sz w:val="24"/>
              </w:rPr>
              <w:t>Commitment to working in an anti-discriminatory way to ensure equality of</w:t>
            </w:r>
            <w:r>
              <w:rPr>
                <w:spacing w:val="-13"/>
                <w:sz w:val="24"/>
              </w:rPr>
              <w:t xml:space="preserve"> </w:t>
            </w:r>
            <w:r>
              <w:rPr>
                <w:sz w:val="24"/>
              </w:rPr>
              <w:t>opportunity</w:t>
            </w:r>
          </w:p>
          <w:p w14:paraId="61BBC7B4" w14:textId="417F0A4E" w:rsidR="00B21B9B" w:rsidRDefault="004E3768">
            <w:pPr>
              <w:pStyle w:val="TableParagraph"/>
              <w:numPr>
                <w:ilvl w:val="0"/>
                <w:numId w:val="4"/>
              </w:numPr>
              <w:tabs>
                <w:tab w:val="left" w:pos="258"/>
              </w:tabs>
              <w:ind w:right="1138" w:firstLine="0"/>
              <w:rPr>
                <w:sz w:val="24"/>
              </w:rPr>
            </w:pPr>
            <w:r>
              <w:rPr>
                <w:sz w:val="24"/>
              </w:rPr>
              <w:t>Some u</w:t>
            </w:r>
            <w:r w:rsidR="00FE5CD3">
              <w:rPr>
                <w:sz w:val="24"/>
              </w:rPr>
              <w:t>nderstanding</w:t>
            </w:r>
            <w:r w:rsidR="0097250D">
              <w:rPr>
                <w:sz w:val="24"/>
              </w:rPr>
              <w:t xml:space="preserve"> of </w:t>
            </w:r>
            <w:r>
              <w:rPr>
                <w:sz w:val="24"/>
              </w:rPr>
              <w:t xml:space="preserve">child </w:t>
            </w:r>
            <w:r w:rsidR="0097250D">
              <w:rPr>
                <w:sz w:val="24"/>
              </w:rPr>
              <w:t>health,</w:t>
            </w:r>
            <w:r w:rsidR="0097250D">
              <w:rPr>
                <w:spacing w:val="-23"/>
                <w:sz w:val="24"/>
              </w:rPr>
              <w:t xml:space="preserve"> </w:t>
            </w:r>
            <w:r w:rsidR="0097250D">
              <w:rPr>
                <w:sz w:val="24"/>
              </w:rPr>
              <w:t xml:space="preserve">child protection and </w:t>
            </w:r>
            <w:r w:rsidR="007773D2">
              <w:rPr>
                <w:sz w:val="24"/>
              </w:rPr>
              <w:t xml:space="preserve">early interventions for any </w:t>
            </w:r>
            <w:r w:rsidR="00573E92">
              <w:rPr>
                <w:sz w:val="24"/>
              </w:rPr>
              <w:t xml:space="preserve">identified </w:t>
            </w:r>
            <w:r w:rsidR="0097250D">
              <w:rPr>
                <w:sz w:val="24"/>
              </w:rPr>
              <w:t xml:space="preserve">special </w:t>
            </w:r>
            <w:r w:rsidR="00573E92">
              <w:rPr>
                <w:sz w:val="24"/>
              </w:rPr>
              <w:t xml:space="preserve">educational </w:t>
            </w:r>
            <w:r w:rsidR="0097250D">
              <w:rPr>
                <w:sz w:val="24"/>
              </w:rPr>
              <w:t>need</w:t>
            </w:r>
          </w:p>
        </w:tc>
      </w:tr>
      <w:tr w:rsidR="00B21B9B" w14:paraId="7D96371E" w14:textId="77777777">
        <w:trPr>
          <w:trHeight w:val="1380"/>
        </w:trPr>
        <w:tc>
          <w:tcPr>
            <w:tcW w:w="1930" w:type="dxa"/>
          </w:tcPr>
          <w:p w14:paraId="3CFC83C8" w14:textId="01B2ED9C" w:rsidR="00B21B9B" w:rsidRDefault="00E91956">
            <w:pPr>
              <w:pStyle w:val="TableParagraph"/>
              <w:spacing w:before="152"/>
              <w:ind w:left="200" w:right="61"/>
              <w:rPr>
                <w:b/>
                <w:sz w:val="24"/>
              </w:rPr>
            </w:pPr>
            <w:r>
              <w:rPr>
                <w:b/>
                <w:sz w:val="24"/>
              </w:rPr>
              <w:t xml:space="preserve">Minimum </w:t>
            </w:r>
            <w:r w:rsidR="0097250D">
              <w:rPr>
                <w:b/>
                <w:sz w:val="24"/>
              </w:rPr>
              <w:t>Qualifications</w:t>
            </w:r>
          </w:p>
        </w:tc>
        <w:tc>
          <w:tcPr>
            <w:tcW w:w="7355" w:type="dxa"/>
          </w:tcPr>
          <w:p w14:paraId="3E5869A5" w14:textId="43B09FDA" w:rsidR="00B21B9B" w:rsidRDefault="0097250D">
            <w:pPr>
              <w:pStyle w:val="TableParagraph"/>
              <w:numPr>
                <w:ilvl w:val="0"/>
                <w:numId w:val="3"/>
              </w:numPr>
              <w:tabs>
                <w:tab w:val="left" w:pos="258"/>
              </w:tabs>
              <w:spacing w:before="152"/>
              <w:rPr>
                <w:sz w:val="24"/>
              </w:rPr>
            </w:pPr>
            <w:r>
              <w:rPr>
                <w:sz w:val="24"/>
              </w:rPr>
              <w:t>Level 3 (Early</w:t>
            </w:r>
            <w:r>
              <w:rPr>
                <w:spacing w:val="-22"/>
                <w:sz w:val="24"/>
              </w:rPr>
              <w:t xml:space="preserve"> </w:t>
            </w:r>
            <w:r>
              <w:rPr>
                <w:sz w:val="24"/>
              </w:rPr>
              <w:t>Years)</w:t>
            </w:r>
          </w:p>
          <w:p w14:paraId="0E98237D" w14:textId="7C7A0256" w:rsidR="00B21B9B" w:rsidRDefault="00B21B9B" w:rsidP="00664F2D">
            <w:pPr>
              <w:pStyle w:val="TableParagraph"/>
              <w:tabs>
                <w:tab w:val="left" w:pos="258"/>
              </w:tabs>
              <w:ind w:left="0"/>
              <w:rPr>
                <w:sz w:val="24"/>
              </w:rPr>
            </w:pPr>
          </w:p>
        </w:tc>
      </w:tr>
      <w:tr w:rsidR="00B21B9B" w14:paraId="15DBAEE3" w14:textId="77777777">
        <w:trPr>
          <w:trHeight w:val="1520"/>
        </w:trPr>
        <w:tc>
          <w:tcPr>
            <w:tcW w:w="1930" w:type="dxa"/>
          </w:tcPr>
          <w:p w14:paraId="06CD6965" w14:textId="48523863" w:rsidR="00B21B9B" w:rsidRDefault="00D66FEF" w:rsidP="00D66FEF">
            <w:pPr>
              <w:pStyle w:val="TableParagraph"/>
              <w:spacing w:before="6"/>
              <w:rPr>
                <w:b/>
                <w:sz w:val="24"/>
              </w:rPr>
            </w:pPr>
            <w:r>
              <w:rPr>
                <w:b/>
                <w:sz w:val="24"/>
              </w:rPr>
              <w:t xml:space="preserve"> </w:t>
            </w:r>
            <w:r w:rsidR="0097250D">
              <w:rPr>
                <w:b/>
                <w:sz w:val="24"/>
              </w:rPr>
              <w:t>Practical Skills:</w:t>
            </w:r>
          </w:p>
        </w:tc>
        <w:tc>
          <w:tcPr>
            <w:tcW w:w="7355" w:type="dxa"/>
          </w:tcPr>
          <w:p w14:paraId="115105F6" w14:textId="6A13BE8D" w:rsidR="00B21B9B" w:rsidRDefault="0097250D">
            <w:pPr>
              <w:pStyle w:val="TableParagraph"/>
              <w:numPr>
                <w:ilvl w:val="0"/>
                <w:numId w:val="2"/>
              </w:numPr>
              <w:tabs>
                <w:tab w:val="left" w:pos="258"/>
              </w:tabs>
              <w:spacing w:before="6"/>
              <w:ind w:right="198" w:firstLine="0"/>
              <w:rPr>
                <w:sz w:val="24"/>
              </w:rPr>
            </w:pPr>
            <w:r>
              <w:rPr>
                <w:sz w:val="24"/>
              </w:rPr>
              <w:t>Good written and excellent oral communication skills and the ability</w:t>
            </w:r>
            <w:r>
              <w:rPr>
                <w:spacing w:val="-23"/>
                <w:sz w:val="24"/>
              </w:rPr>
              <w:t xml:space="preserve"> </w:t>
            </w:r>
            <w:r>
              <w:rPr>
                <w:sz w:val="24"/>
              </w:rPr>
              <w:t xml:space="preserve">to communicate effectively </w:t>
            </w:r>
          </w:p>
          <w:p w14:paraId="6C5E5FAB" w14:textId="1EAF1689" w:rsidR="00B21B9B" w:rsidRDefault="0097250D">
            <w:pPr>
              <w:pStyle w:val="TableParagraph"/>
              <w:numPr>
                <w:ilvl w:val="0"/>
                <w:numId w:val="2"/>
              </w:numPr>
              <w:tabs>
                <w:tab w:val="left" w:pos="258"/>
              </w:tabs>
              <w:ind w:firstLine="0"/>
              <w:rPr>
                <w:sz w:val="24"/>
              </w:rPr>
            </w:pPr>
            <w:r>
              <w:rPr>
                <w:sz w:val="24"/>
              </w:rPr>
              <w:t xml:space="preserve">A </w:t>
            </w:r>
            <w:r w:rsidR="00A1736C">
              <w:rPr>
                <w:sz w:val="24"/>
              </w:rPr>
              <w:t>sound</w:t>
            </w:r>
            <w:r>
              <w:rPr>
                <w:sz w:val="24"/>
              </w:rPr>
              <w:t xml:space="preserve"> knowledge</w:t>
            </w:r>
            <w:r w:rsidR="00A1736C">
              <w:rPr>
                <w:sz w:val="24"/>
              </w:rPr>
              <w:t xml:space="preserve"> &amp; understanding</w:t>
            </w:r>
            <w:r>
              <w:rPr>
                <w:sz w:val="24"/>
              </w:rPr>
              <w:t xml:space="preserve"> of the Early Years Foundation</w:t>
            </w:r>
            <w:r>
              <w:rPr>
                <w:spacing w:val="-22"/>
                <w:sz w:val="24"/>
              </w:rPr>
              <w:t xml:space="preserve"> </w:t>
            </w:r>
            <w:r>
              <w:rPr>
                <w:sz w:val="24"/>
              </w:rPr>
              <w:t>Stage</w:t>
            </w:r>
          </w:p>
          <w:p w14:paraId="7B8910E3" w14:textId="77777777" w:rsidR="00B21B9B" w:rsidRDefault="0097250D">
            <w:pPr>
              <w:pStyle w:val="TableParagraph"/>
              <w:numPr>
                <w:ilvl w:val="0"/>
                <w:numId w:val="2"/>
              </w:numPr>
              <w:tabs>
                <w:tab w:val="left" w:pos="258"/>
              </w:tabs>
              <w:ind w:firstLine="0"/>
              <w:rPr>
                <w:sz w:val="24"/>
              </w:rPr>
            </w:pPr>
            <w:r>
              <w:rPr>
                <w:sz w:val="24"/>
              </w:rPr>
              <w:t>Able to interact effectively with</w:t>
            </w:r>
            <w:r>
              <w:rPr>
                <w:spacing w:val="-20"/>
                <w:sz w:val="24"/>
              </w:rPr>
              <w:t xml:space="preserve"> </w:t>
            </w:r>
            <w:r>
              <w:rPr>
                <w:sz w:val="24"/>
              </w:rPr>
              <w:t>parent/carers</w:t>
            </w:r>
          </w:p>
          <w:p w14:paraId="645F0A0A" w14:textId="77777777" w:rsidR="00F81F7B" w:rsidRDefault="0097250D" w:rsidP="003650C2">
            <w:pPr>
              <w:pStyle w:val="TableParagraph"/>
              <w:numPr>
                <w:ilvl w:val="0"/>
                <w:numId w:val="2"/>
              </w:numPr>
              <w:tabs>
                <w:tab w:val="left" w:pos="258"/>
              </w:tabs>
              <w:ind w:firstLine="0"/>
              <w:rPr>
                <w:sz w:val="24"/>
              </w:rPr>
            </w:pPr>
            <w:r>
              <w:rPr>
                <w:sz w:val="24"/>
              </w:rPr>
              <w:t xml:space="preserve">Good </w:t>
            </w:r>
            <w:proofErr w:type="spellStart"/>
            <w:r>
              <w:rPr>
                <w:sz w:val="24"/>
              </w:rPr>
              <w:t>organisational</w:t>
            </w:r>
            <w:proofErr w:type="spellEnd"/>
            <w:r>
              <w:rPr>
                <w:spacing w:val="-12"/>
                <w:sz w:val="24"/>
              </w:rPr>
              <w:t xml:space="preserve"> </w:t>
            </w:r>
            <w:r>
              <w:rPr>
                <w:sz w:val="24"/>
              </w:rPr>
              <w:t>skills</w:t>
            </w:r>
          </w:p>
          <w:p w14:paraId="018EAB7C" w14:textId="77777777" w:rsidR="009E3B11" w:rsidRDefault="009E3B11" w:rsidP="009E3B11">
            <w:pPr>
              <w:pStyle w:val="TableParagraph"/>
              <w:tabs>
                <w:tab w:val="left" w:pos="258"/>
              </w:tabs>
              <w:rPr>
                <w:sz w:val="24"/>
              </w:rPr>
            </w:pPr>
          </w:p>
          <w:p w14:paraId="5459D8B6" w14:textId="2D1108E3" w:rsidR="009E3B11" w:rsidRDefault="009E3B11" w:rsidP="009E3B11">
            <w:pPr>
              <w:pStyle w:val="TableParagraph"/>
              <w:tabs>
                <w:tab w:val="left" w:pos="258"/>
              </w:tabs>
              <w:rPr>
                <w:sz w:val="24"/>
              </w:rPr>
            </w:pPr>
          </w:p>
        </w:tc>
      </w:tr>
      <w:tr w:rsidR="00B21B9B" w14:paraId="475B5BDD" w14:textId="77777777">
        <w:trPr>
          <w:trHeight w:val="1180"/>
        </w:trPr>
        <w:tc>
          <w:tcPr>
            <w:tcW w:w="1930" w:type="dxa"/>
          </w:tcPr>
          <w:p w14:paraId="27D0FC1B" w14:textId="32C13441" w:rsidR="00B21B9B" w:rsidRDefault="0097250D" w:rsidP="009E3B11">
            <w:pPr>
              <w:pStyle w:val="TableParagraph"/>
              <w:spacing w:before="6"/>
              <w:ind w:left="176" w:right="597"/>
              <w:rPr>
                <w:b/>
                <w:sz w:val="24"/>
              </w:rPr>
            </w:pPr>
            <w:r>
              <w:rPr>
                <w:b/>
                <w:sz w:val="24"/>
              </w:rPr>
              <w:t>Personal Qualities &amp; Attributes:</w:t>
            </w:r>
          </w:p>
        </w:tc>
        <w:tc>
          <w:tcPr>
            <w:tcW w:w="7355" w:type="dxa"/>
          </w:tcPr>
          <w:p w14:paraId="52711BB2" w14:textId="6EA7CAB0" w:rsidR="003650C2" w:rsidRPr="003650C2" w:rsidRDefault="0097250D" w:rsidP="003650C2">
            <w:pPr>
              <w:pStyle w:val="TableParagraph"/>
              <w:numPr>
                <w:ilvl w:val="0"/>
                <w:numId w:val="1"/>
              </w:numPr>
              <w:tabs>
                <w:tab w:val="left" w:pos="258"/>
              </w:tabs>
              <w:spacing w:before="6"/>
              <w:rPr>
                <w:sz w:val="24"/>
              </w:rPr>
            </w:pPr>
            <w:r w:rsidRPr="003650C2">
              <w:rPr>
                <w:sz w:val="24"/>
              </w:rPr>
              <w:t>Flexible approach to</w:t>
            </w:r>
            <w:r w:rsidRPr="003650C2">
              <w:rPr>
                <w:spacing w:val="-13"/>
                <w:sz w:val="24"/>
              </w:rPr>
              <w:t xml:space="preserve"> </w:t>
            </w:r>
            <w:r w:rsidRPr="003650C2">
              <w:rPr>
                <w:sz w:val="24"/>
              </w:rPr>
              <w:t>working</w:t>
            </w:r>
          </w:p>
          <w:p w14:paraId="7E55796E" w14:textId="77777777" w:rsidR="00E91956" w:rsidRDefault="00E91956">
            <w:pPr>
              <w:pStyle w:val="TableParagraph"/>
              <w:numPr>
                <w:ilvl w:val="0"/>
                <w:numId w:val="1"/>
              </w:numPr>
              <w:tabs>
                <w:tab w:val="left" w:pos="258"/>
              </w:tabs>
              <w:spacing w:before="6"/>
              <w:rPr>
                <w:sz w:val="24"/>
              </w:rPr>
            </w:pPr>
            <w:r>
              <w:rPr>
                <w:sz w:val="24"/>
              </w:rPr>
              <w:t>Supportive in a team</w:t>
            </w:r>
          </w:p>
          <w:p w14:paraId="30205FA2" w14:textId="7D8E34E4" w:rsidR="00B21B9B" w:rsidRDefault="0097250D">
            <w:pPr>
              <w:pStyle w:val="TableParagraph"/>
              <w:numPr>
                <w:ilvl w:val="0"/>
                <w:numId w:val="1"/>
              </w:numPr>
              <w:tabs>
                <w:tab w:val="left" w:pos="258"/>
              </w:tabs>
              <w:rPr>
                <w:sz w:val="24"/>
              </w:rPr>
            </w:pPr>
            <w:r>
              <w:rPr>
                <w:sz w:val="24"/>
              </w:rPr>
              <w:t xml:space="preserve">Ability to </w:t>
            </w:r>
            <w:r w:rsidR="009D4E4D">
              <w:rPr>
                <w:sz w:val="24"/>
              </w:rPr>
              <w:t>remain calm</w:t>
            </w:r>
          </w:p>
          <w:p w14:paraId="65018844" w14:textId="77777777" w:rsidR="00B21B9B" w:rsidRDefault="0097250D">
            <w:pPr>
              <w:pStyle w:val="TableParagraph"/>
              <w:numPr>
                <w:ilvl w:val="0"/>
                <w:numId w:val="1"/>
              </w:numPr>
              <w:tabs>
                <w:tab w:val="left" w:pos="258"/>
              </w:tabs>
              <w:rPr>
                <w:sz w:val="24"/>
              </w:rPr>
            </w:pPr>
            <w:r>
              <w:rPr>
                <w:sz w:val="24"/>
              </w:rPr>
              <w:t>A creative</w:t>
            </w:r>
            <w:r>
              <w:rPr>
                <w:spacing w:val="-10"/>
                <w:sz w:val="24"/>
              </w:rPr>
              <w:t xml:space="preserve"> </w:t>
            </w:r>
            <w:r>
              <w:rPr>
                <w:sz w:val="24"/>
              </w:rPr>
              <w:t>thinker</w:t>
            </w:r>
          </w:p>
          <w:p w14:paraId="06D57E4F" w14:textId="77777777" w:rsidR="00B21B9B" w:rsidRDefault="0097250D">
            <w:pPr>
              <w:pStyle w:val="TableParagraph"/>
              <w:numPr>
                <w:ilvl w:val="0"/>
                <w:numId w:val="1"/>
              </w:numPr>
              <w:tabs>
                <w:tab w:val="left" w:pos="258"/>
              </w:tabs>
              <w:spacing w:line="278" w:lineRule="exact"/>
              <w:rPr>
                <w:sz w:val="24"/>
              </w:rPr>
            </w:pPr>
            <w:r>
              <w:rPr>
                <w:sz w:val="24"/>
              </w:rPr>
              <w:t>A sense of</w:t>
            </w:r>
            <w:r>
              <w:rPr>
                <w:spacing w:val="-10"/>
                <w:sz w:val="24"/>
              </w:rPr>
              <w:t xml:space="preserve"> </w:t>
            </w:r>
            <w:proofErr w:type="spellStart"/>
            <w:r>
              <w:rPr>
                <w:sz w:val="24"/>
              </w:rPr>
              <w:t>humour</w:t>
            </w:r>
            <w:proofErr w:type="spellEnd"/>
          </w:p>
        </w:tc>
      </w:tr>
    </w:tbl>
    <w:p w14:paraId="16E00BD9" w14:textId="1C068C8C" w:rsidR="0097250D" w:rsidRDefault="0097250D"/>
    <w:p w14:paraId="424AA888" w14:textId="453042CC" w:rsidR="00A16CAE" w:rsidRPr="00A16CAE" w:rsidRDefault="00A16CAE" w:rsidP="00A16CAE"/>
    <w:p w14:paraId="677F5A55" w14:textId="1BB960FF" w:rsidR="00A16CAE" w:rsidRPr="00A16CAE" w:rsidRDefault="00A16CAE" w:rsidP="00A16CAE"/>
    <w:p w14:paraId="31CAE29D" w14:textId="4F6481EB" w:rsidR="00A16CAE" w:rsidRPr="00A16CAE" w:rsidRDefault="00A16CAE" w:rsidP="00A16CAE"/>
    <w:p w14:paraId="5DD8E8E4" w14:textId="656B4878" w:rsidR="00A16CAE" w:rsidRPr="00A16CAE" w:rsidRDefault="00A16CAE" w:rsidP="00A16CAE"/>
    <w:p w14:paraId="0A511F61" w14:textId="652D7047" w:rsidR="00A16CAE" w:rsidRPr="00A16CAE" w:rsidRDefault="00A16CAE" w:rsidP="00A16CAE"/>
    <w:p w14:paraId="1B393BCC" w14:textId="7DB7B914" w:rsidR="00A16CAE" w:rsidRPr="00A16CAE" w:rsidRDefault="00A16CAE" w:rsidP="00A16CAE"/>
    <w:p w14:paraId="0C442868" w14:textId="2DCEE63D" w:rsidR="00A16CAE" w:rsidRPr="00A16CAE" w:rsidRDefault="00A16CAE" w:rsidP="00A16CAE"/>
    <w:p w14:paraId="465A55F5" w14:textId="77777777" w:rsidR="00665898" w:rsidRDefault="00665898" w:rsidP="00665898">
      <w:pPr>
        <w:tabs>
          <w:tab w:val="left" w:pos="4128"/>
        </w:tabs>
        <w:jc w:val="center"/>
      </w:pPr>
    </w:p>
    <w:p w14:paraId="306A3B13" w14:textId="77777777" w:rsidR="00665898" w:rsidRDefault="00665898" w:rsidP="00665898">
      <w:pPr>
        <w:tabs>
          <w:tab w:val="left" w:pos="4128"/>
        </w:tabs>
        <w:jc w:val="center"/>
      </w:pPr>
    </w:p>
    <w:p w14:paraId="5D616302" w14:textId="12A0730B" w:rsidR="00A16CAE" w:rsidRDefault="00665898" w:rsidP="00665898">
      <w:pPr>
        <w:tabs>
          <w:tab w:val="left" w:pos="4128"/>
        </w:tabs>
        <w:jc w:val="center"/>
      </w:pPr>
      <w:r>
        <w:t>Saplings Nursery</w:t>
      </w:r>
    </w:p>
    <w:p w14:paraId="14BCC2B2" w14:textId="0A0138B1" w:rsidR="00665898" w:rsidRDefault="00665898" w:rsidP="00665898">
      <w:pPr>
        <w:tabs>
          <w:tab w:val="left" w:pos="4128"/>
        </w:tabs>
        <w:jc w:val="center"/>
      </w:pPr>
      <w:r>
        <w:t>Waltham Hall Cottage</w:t>
      </w:r>
    </w:p>
    <w:p w14:paraId="6BE8A7A7" w14:textId="57D6CD1E" w:rsidR="00665898" w:rsidRDefault="00665898" w:rsidP="00665898">
      <w:pPr>
        <w:tabs>
          <w:tab w:val="left" w:pos="4128"/>
        </w:tabs>
        <w:jc w:val="center"/>
      </w:pPr>
      <w:proofErr w:type="spellStart"/>
      <w:r>
        <w:t>Bambers</w:t>
      </w:r>
      <w:proofErr w:type="spellEnd"/>
      <w:r>
        <w:t xml:space="preserve"> Green Road</w:t>
      </w:r>
    </w:p>
    <w:p w14:paraId="6687E837" w14:textId="7F71EFFC" w:rsidR="00665898" w:rsidRDefault="00665898" w:rsidP="00665898">
      <w:pPr>
        <w:tabs>
          <w:tab w:val="left" w:pos="4128"/>
        </w:tabs>
        <w:jc w:val="center"/>
      </w:pPr>
      <w:r>
        <w:t>Takeley CM22 6PF</w:t>
      </w:r>
    </w:p>
    <w:p w14:paraId="51108ECE" w14:textId="0E3CE4E8" w:rsidR="00665898" w:rsidRPr="00A16CAE" w:rsidRDefault="00665898" w:rsidP="00665898">
      <w:pPr>
        <w:tabs>
          <w:tab w:val="left" w:pos="4128"/>
        </w:tabs>
        <w:jc w:val="center"/>
      </w:pPr>
      <w:r>
        <w:t>01279 851998</w:t>
      </w:r>
    </w:p>
    <w:sectPr w:rsidR="00665898" w:rsidRPr="00A16CAE">
      <w:pgSz w:w="11910" w:h="16840"/>
      <w:pgMar w:top="1540" w:right="122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0354" w14:textId="77777777" w:rsidR="000E576B" w:rsidRDefault="000E576B" w:rsidP="00F065AD">
      <w:r>
        <w:separator/>
      </w:r>
    </w:p>
  </w:endnote>
  <w:endnote w:type="continuationSeparator" w:id="0">
    <w:p w14:paraId="2FD061BA" w14:textId="77777777" w:rsidR="000E576B" w:rsidRDefault="000E576B" w:rsidP="00F0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7618" w14:textId="6E6A08B2" w:rsidR="00E75CC5" w:rsidRDefault="00E75CC5" w:rsidP="00E75CC5">
    <w:pPr>
      <w:tabs>
        <w:tab w:val="left" w:pos="4128"/>
      </w:tabs>
      <w:jc w:val="center"/>
    </w:pPr>
    <w:r>
      <w:t xml:space="preserve">Updated </w:t>
    </w:r>
    <w:r w:rsidR="009D4E4D">
      <w:t>June 2023</w:t>
    </w:r>
  </w:p>
  <w:p w14:paraId="2B219C6D" w14:textId="77777777" w:rsidR="00F065AD" w:rsidRDefault="00F0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1225" w14:textId="77777777" w:rsidR="000E576B" w:rsidRDefault="000E576B" w:rsidP="00F065AD">
      <w:r>
        <w:separator/>
      </w:r>
    </w:p>
  </w:footnote>
  <w:footnote w:type="continuationSeparator" w:id="0">
    <w:p w14:paraId="6C11573C" w14:textId="77777777" w:rsidR="000E576B" w:rsidRDefault="000E576B" w:rsidP="00F0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B5BF" w14:textId="59FC1C48" w:rsidR="00F065AD" w:rsidRDefault="00F065AD">
    <w:pPr>
      <w:pStyle w:val="Header"/>
    </w:pPr>
    <w:r>
      <w:t>Saplings Nursery</w:t>
    </w:r>
  </w:p>
  <w:p w14:paraId="0B5BACC2" w14:textId="77777777" w:rsidR="00F065AD" w:rsidRDefault="00F06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C64"/>
    <w:multiLevelType w:val="hybridMultilevel"/>
    <w:tmpl w:val="6174156E"/>
    <w:lvl w:ilvl="0" w:tplc="5B30CEF2">
      <w:numFmt w:val="bullet"/>
      <w:lvlText w:val="•"/>
      <w:lvlJc w:val="left"/>
      <w:pPr>
        <w:ind w:left="99" w:hanging="175"/>
      </w:pPr>
      <w:rPr>
        <w:rFonts w:ascii="Calibri" w:eastAsia="Calibri" w:hAnsi="Calibri" w:cs="Calibri" w:hint="default"/>
        <w:w w:val="100"/>
        <w:sz w:val="24"/>
        <w:szCs w:val="24"/>
      </w:rPr>
    </w:lvl>
    <w:lvl w:ilvl="1" w:tplc="D37E352E">
      <w:numFmt w:val="bullet"/>
      <w:lvlText w:val="•"/>
      <w:lvlJc w:val="left"/>
      <w:pPr>
        <w:ind w:left="817" w:hanging="175"/>
      </w:pPr>
      <w:rPr>
        <w:rFonts w:hint="default"/>
      </w:rPr>
    </w:lvl>
    <w:lvl w:ilvl="2" w:tplc="AC76B1A2">
      <w:numFmt w:val="bullet"/>
      <w:lvlText w:val="•"/>
      <w:lvlJc w:val="left"/>
      <w:pPr>
        <w:ind w:left="1535" w:hanging="175"/>
      </w:pPr>
      <w:rPr>
        <w:rFonts w:hint="default"/>
      </w:rPr>
    </w:lvl>
    <w:lvl w:ilvl="3" w:tplc="14A44998">
      <w:numFmt w:val="bullet"/>
      <w:lvlText w:val="•"/>
      <w:lvlJc w:val="left"/>
      <w:pPr>
        <w:ind w:left="2253" w:hanging="175"/>
      </w:pPr>
      <w:rPr>
        <w:rFonts w:hint="default"/>
      </w:rPr>
    </w:lvl>
    <w:lvl w:ilvl="4" w:tplc="D89A362E">
      <w:numFmt w:val="bullet"/>
      <w:lvlText w:val="•"/>
      <w:lvlJc w:val="left"/>
      <w:pPr>
        <w:ind w:left="2971" w:hanging="175"/>
      </w:pPr>
      <w:rPr>
        <w:rFonts w:hint="default"/>
      </w:rPr>
    </w:lvl>
    <w:lvl w:ilvl="5" w:tplc="CAB06E3A">
      <w:numFmt w:val="bullet"/>
      <w:lvlText w:val="•"/>
      <w:lvlJc w:val="left"/>
      <w:pPr>
        <w:ind w:left="3689" w:hanging="175"/>
      </w:pPr>
      <w:rPr>
        <w:rFonts w:hint="default"/>
      </w:rPr>
    </w:lvl>
    <w:lvl w:ilvl="6" w:tplc="0D42238C">
      <w:numFmt w:val="bullet"/>
      <w:lvlText w:val="•"/>
      <w:lvlJc w:val="left"/>
      <w:pPr>
        <w:ind w:left="4407" w:hanging="175"/>
      </w:pPr>
      <w:rPr>
        <w:rFonts w:hint="default"/>
      </w:rPr>
    </w:lvl>
    <w:lvl w:ilvl="7" w:tplc="2572EAC4">
      <w:numFmt w:val="bullet"/>
      <w:lvlText w:val="•"/>
      <w:lvlJc w:val="left"/>
      <w:pPr>
        <w:ind w:left="5125" w:hanging="175"/>
      </w:pPr>
      <w:rPr>
        <w:rFonts w:hint="default"/>
      </w:rPr>
    </w:lvl>
    <w:lvl w:ilvl="8" w:tplc="F65E1A08">
      <w:numFmt w:val="bullet"/>
      <w:lvlText w:val="•"/>
      <w:lvlJc w:val="left"/>
      <w:pPr>
        <w:ind w:left="5843" w:hanging="175"/>
      </w:pPr>
      <w:rPr>
        <w:rFonts w:hint="default"/>
      </w:rPr>
    </w:lvl>
  </w:abstractNum>
  <w:abstractNum w:abstractNumId="1" w15:restartNumberingAfterBreak="0">
    <w:nsid w:val="2A58278B"/>
    <w:multiLevelType w:val="hybridMultilevel"/>
    <w:tmpl w:val="5E82F7C6"/>
    <w:lvl w:ilvl="0" w:tplc="FD705214">
      <w:start w:val="12"/>
      <w:numFmt w:val="decimal"/>
      <w:lvlText w:val="%1."/>
      <w:lvlJc w:val="left"/>
      <w:pPr>
        <w:ind w:left="1615" w:hanging="360"/>
        <w:jc w:val="left"/>
      </w:pPr>
      <w:rPr>
        <w:rFonts w:ascii="Calibri" w:eastAsia="Calibri" w:hAnsi="Calibri" w:cs="Calibri" w:hint="default"/>
        <w:w w:val="100"/>
        <w:sz w:val="24"/>
        <w:szCs w:val="24"/>
      </w:rPr>
    </w:lvl>
    <w:lvl w:ilvl="1" w:tplc="5114F76A">
      <w:numFmt w:val="bullet"/>
      <w:lvlText w:val="•"/>
      <w:lvlJc w:val="left"/>
      <w:pPr>
        <w:ind w:left="2342" w:hanging="360"/>
      </w:pPr>
      <w:rPr>
        <w:rFonts w:hint="default"/>
      </w:rPr>
    </w:lvl>
    <w:lvl w:ilvl="2" w:tplc="47CE019C">
      <w:numFmt w:val="bullet"/>
      <w:lvlText w:val="•"/>
      <w:lvlJc w:val="left"/>
      <w:pPr>
        <w:ind w:left="3065" w:hanging="360"/>
      </w:pPr>
      <w:rPr>
        <w:rFonts w:hint="default"/>
      </w:rPr>
    </w:lvl>
    <w:lvl w:ilvl="3" w:tplc="37144812">
      <w:numFmt w:val="bullet"/>
      <w:lvlText w:val="•"/>
      <w:lvlJc w:val="left"/>
      <w:pPr>
        <w:ind w:left="3787" w:hanging="360"/>
      </w:pPr>
      <w:rPr>
        <w:rFonts w:hint="default"/>
      </w:rPr>
    </w:lvl>
    <w:lvl w:ilvl="4" w:tplc="3760E9A2">
      <w:numFmt w:val="bullet"/>
      <w:lvlText w:val="•"/>
      <w:lvlJc w:val="left"/>
      <w:pPr>
        <w:ind w:left="4510" w:hanging="360"/>
      </w:pPr>
      <w:rPr>
        <w:rFonts w:hint="default"/>
      </w:rPr>
    </w:lvl>
    <w:lvl w:ilvl="5" w:tplc="794E0D20">
      <w:numFmt w:val="bullet"/>
      <w:lvlText w:val="•"/>
      <w:lvlJc w:val="left"/>
      <w:pPr>
        <w:ind w:left="5233" w:hanging="360"/>
      </w:pPr>
      <w:rPr>
        <w:rFonts w:hint="default"/>
      </w:rPr>
    </w:lvl>
    <w:lvl w:ilvl="6" w:tplc="D3F86462">
      <w:numFmt w:val="bullet"/>
      <w:lvlText w:val="•"/>
      <w:lvlJc w:val="left"/>
      <w:pPr>
        <w:ind w:left="5955" w:hanging="360"/>
      </w:pPr>
      <w:rPr>
        <w:rFonts w:hint="default"/>
      </w:rPr>
    </w:lvl>
    <w:lvl w:ilvl="7" w:tplc="82A2E126">
      <w:numFmt w:val="bullet"/>
      <w:lvlText w:val="•"/>
      <w:lvlJc w:val="left"/>
      <w:pPr>
        <w:ind w:left="6678" w:hanging="360"/>
      </w:pPr>
      <w:rPr>
        <w:rFonts w:hint="default"/>
      </w:rPr>
    </w:lvl>
    <w:lvl w:ilvl="8" w:tplc="0E308890">
      <w:numFmt w:val="bullet"/>
      <w:lvlText w:val="•"/>
      <w:lvlJc w:val="left"/>
      <w:pPr>
        <w:ind w:left="7401" w:hanging="360"/>
      </w:pPr>
      <w:rPr>
        <w:rFonts w:hint="default"/>
      </w:rPr>
    </w:lvl>
  </w:abstractNum>
  <w:abstractNum w:abstractNumId="2" w15:restartNumberingAfterBreak="0">
    <w:nsid w:val="3EC8469D"/>
    <w:multiLevelType w:val="hybridMultilevel"/>
    <w:tmpl w:val="82FA3190"/>
    <w:lvl w:ilvl="0" w:tplc="E5BCE53A">
      <w:numFmt w:val="bullet"/>
      <w:lvlText w:val="•"/>
      <w:lvlJc w:val="left"/>
      <w:pPr>
        <w:ind w:left="82" w:hanging="175"/>
      </w:pPr>
      <w:rPr>
        <w:rFonts w:ascii="Calibri" w:eastAsia="Calibri" w:hAnsi="Calibri" w:cs="Calibri" w:hint="default"/>
        <w:w w:val="100"/>
        <w:sz w:val="24"/>
        <w:szCs w:val="24"/>
      </w:rPr>
    </w:lvl>
    <w:lvl w:ilvl="1" w:tplc="71DA1FDC">
      <w:numFmt w:val="bullet"/>
      <w:lvlText w:val="•"/>
      <w:lvlJc w:val="left"/>
      <w:pPr>
        <w:ind w:left="807" w:hanging="175"/>
      </w:pPr>
      <w:rPr>
        <w:rFonts w:hint="default"/>
      </w:rPr>
    </w:lvl>
    <w:lvl w:ilvl="2" w:tplc="AE3CB844">
      <w:numFmt w:val="bullet"/>
      <w:lvlText w:val="•"/>
      <w:lvlJc w:val="left"/>
      <w:pPr>
        <w:ind w:left="1534" w:hanging="175"/>
      </w:pPr>
      <w:rPr>
        <w:rFonts w:hint="default"/>
      </w:rPr>
    </w:lvl>
    <w:lvl w:ilvl="3" w:tplc="7C4CF3FE">
      <w:numFmt w:val="bullet"/>
      <w:lvlText w:val="•"/>
      <w:lvlJc w:val="left"/>
      <w:pPr>
        <w:ind w:left="2262" w:hanging="175"/>
      </w:pPr>
      <w:rPr>
        <w:rFonts w:hint="default"/>
      </w:rPr>
    </w:lvl>
    <w:lvl w:ilvl="4" w:tplc="FA2055A2">
      <w:numFmt w:val="bullet"/>
      <w:lvlText w:val="•"/>
      <w:lvlJc w:val="left"/>
      <w:pPr>
        <w:ind w:left="2989" w:hanging="175"/>
      </w:pPr>
      <w:rPr>
        <w:rFonts w:hint="default"/>
      </w:rPr>
    </w:lvl>
    <w:lvl w:ilvl="5" w:tplc="815666E2">
      <w:numFmt w:val="bullet"/>
      <w:lvlText w:val="•"/>
      <w:lvlJc w:val="left"/>
      <w:pPr>
        <w:ind w:left="3717" w:hanging="175"/>
      </w:pPr>
      <w:rPr>
        <w:rFonts w:hint="default"/>
      </w:rPr>
    </w:lvl>
    <w:lvl w:ilvl="6" w:tplc="72A20AB4">
      <w:numFmt w:val="bullet"/>
      <w:lvlText w:val="•"/>
      <w:lvlJc w:val="left"/>
      <w:pPr>
        <w:ind w:left="4444" w:hanging="175"/>
      </w:pPr>
      <w:rPr>
        <w:rFonts w:hint="default"/>
      </w:rPr>
    </w:lvl>
    <w:lvl w:ilvl="7" w:tplc="F300CFE8">
      <w:numFmt w:val="bullet"/>
      <w:lvlText w:val="•"/>
      <w:lvlJc w:val="left"/>
      <w:pPr>
        <w:ind w:left="5172" w:hanging="175"/>
      </w:pPr>
      <w:rPr>
        <w:rFonts w:hint="default"/>
      </w:rPr>
    </w:lvl>
    <w:lvl w:ilvl="8" w:tplc="9D16F694">
      <w:numFmt w:val="bullet"/>
      <w:lvlText w:val="•"/>
      <w:lvlJc w:val="left"/>
      <w:pPr>
        <w:ind w:left="5899" w:hanging="175"/>
      </w:pPr>
      <w:rPr>
        <w:rFonts w:hint="default"/>
      </w:rPr>
    </w:lvl>
  </w:abstractNum>
  <w:abstractNum w:abstractNumId="3" w15:restartNumberingAfterBreak="0">
    <w:nsid w:val="51E16D31"/>
    <w:multiLevelType w:val="hybridMultilevel"/>
    <w:tmpl w:val="60F88AB0"/>
    <w:lvl w:ilvl="0" w:tplc="25965DAC">
      <w:start w:val="1"/>
      <w:numFmt w:val="decimal"/>
      <w:lvlText w:val="%1."/>
      <w:lvlJc w:val="left"/>
      <w:pPr>
        <w:ind w:left="99" w:hanging="238"/>
        <w:jc w:val="left"/>
      </w:pPr>
      <w:rPr>
        <w:rFonts w:ascii="Calibri" w:eastAsia="Calibri" w:hAnsi="Calibri" w:cs="Calibri" w:hint="default"/>
        <w:w w:val="100"/>
        <w:sz w:val="24"/>
        <w:szCs w:val="24"/>
      </w:rPr>
    </w:lvl>
    <w:lvl w:ilvl="1" w:tplc="10C4A030">
      <w:numFmt w:val="bullet"/>
      <w:lvlText w:val="•"/>
      <w:lvlJc w:val="left"/>
      <w:pPr>
        <w:ind w:left="817" w:hanging="238"/>
      </w:pPr>
      <w:rPr>
        <w:rFonts w:hint="default"/>
      </w:rPr>
    </w:lvl>
    <w:lvl w:ilvl="2" w:tplc="F3B89E10">
      <w:numFmt w:val="bullet"/>
      <w:lvlText w:val="•"/>
      <w:lvlJc w:val="left"/>
      <w:pPr>
        <w:ind w:left="1535" w:hanging="238"/>
      </w:pPr>
      <w:rPr>
        <w:rFonts w:hint="default"/>
      </w:rPr>
    </w:lvl>
    <w:lvl w:ilvl="3" w:tplc="365CF218">
      <w:numFmt w:val="bullet"/>
      <w:lvlText w:val="•"/>
      <w:lvlJc w:val="left"/>
      <w:pPr>
        <w:ind w:left="2253" w:hanging="238"/>
      </w:pPr>
      <w:rPr>
        <w:rFonts w:hint="default"/>
      </w:rPr>
    </w:lvl>
    <w:lvl w:ilvl="4" w:tplc="4708783C">
      <w:numFmt w:val="bullet"/>
      <w:lvlText w:val="•"/>
      <w:lvlJc w:val="left"/>
      <w:pPr>
        <w:ind w:left="2971" w:hanging="238"/>
      </w:pPr>
      <w:rPr>
        <w:rFonts w:hint="default"/>
      </w:rPr>
    </w:lvl>
    <w:lvl w:ilvl="5" w:tplc="2E86160A">
      <w:numFmt w:val="bullet"/>
      <w:lvlText w:val="•"/>
      <w:lvlJc w:val="left"/>
      <w:pPr>
        <w:ind w:left="3689" w:hanging="238"/>
      </w:pPr>
      <w:rPr>
        <w:rFonts w:hint="default"/>
      </w:rPr>
    </w:lvl>
    <w:lvl w:ilvl="6" w:tplc="F0B28A4C">
      <w:numFmt w:val="bullet"/>
      <w:lvlText w:val="•"/>
      <w:lvlJc w:val="left"/>
      <w:pPr>
        <w:ind w:left="4407" w:hanging="238"/>
      </w:pPr>
      <w:rPr>
        <w:rFonts w:hint="default"/>
      </w:rPr>
    </w:lvl>
    <w:lvl w:ilvl="7" w:tplc="23D89B86">
      <w:numFmt w:val="bullet"/>
      <w:lvlText w:val="•"/>
      <w:lvlJc w:val="left"/>
      <w:pPr>
        <w:ind w:left="5125" w:hanging="238"/>
      </w:pPr>
      <w:rPr>
        <w:rFonts w:hint="default"/>
      </w:rPr>
    </w:lvl>
    <w:lvl w:ilvl="8" w:tplc="E83AACC2">
      <w:numFmt w:val="bullet"/>
      <w:lvlText w:val="•"/>
      <w:lvlJc w:val="left"/>
      <w:pPr>
        <w:ind w:left="5843" w:hanging="238"/>
      </w:pPr>
      <w:rPr>
        <w:rFonts w:hint="default"/>
      </w:rPr>
    </w:lvl>
  </w:abstractNum>
  <w:abstractNum w:abstractNumId="4" w15:restartNumberingAfterBreak="0">
    <w:nsid w:val="54E33DFD"/>
    <w:multiLevelType w:val="hybridMultilevel"/>
    <w:tmpl w:val="8E04C890"/>
    <w:lvl w:ilvl="0" w:tplc="D66A45D0">
      <w:numFmt w:val="bullet"/>
      <w:lvlText w:val="•"/>
      <w:lvlJc w:val="left"/>
      <w:pPr>
        <w:ind w:left="257" w:hanging="175"/>
      </w:pPr>
      <w:rPr>
        <w:rFonts w:ascii="Calibri" w:eastAsia="Calibri" w:hAnsi="Calibri" w:cs="Calibri" w:hint="default"/>
        <w:w w:val="100"/>
        <w:sz w:val="24"/>
        <w:szCs w:val="24"/>
      </w:rPr>
    </w:lvl>
    <w:lvl w:ilvl="1" w:tplc="C8AC0362">
      <w:numFmt w:val="bullet"/>
      <w:lvlText w:val="•"/>
      <w:lvlJc w:val="left"/>
      <w:pPr>
        <w:ind w:left="969" w:hanging="175"/>
      </w:pPr>
      <w:rPr>
        <w:rFonts w:hint="default"/>
      </w:rPr>
    </w:lvl>
    <w:lvl w:ilvl="2" w:tplc="22E639A2">
      <w:numFmt w:val="bullet"/>
      <w:lvlText w:val="•"/>
      <w:lvlJc w:val="left"/>
      <w:pPr>
        <w:ind w:left="1678" w:hanging="175"/>
      </w:pPr>
      <w:rPr>
        <w:rFonts w:hint="default"/>
      </w:rPr>
    </w:lvl>
    <w:lvl w:ilvl="3" w:tplc="4C9C6F12">
      <w:numFmt w:val="bullet"/>
      <w:lvlText w:val="•"/>
      <w:lvlJc w:val="left"/>
      <w:pPr>
        <w:ind w:left="2388" w:hanging="175"/>
      </w:pPr>
      <w:rPr>
        <w:rFonts w:hint="default"/>
      </w:rPr>
    </w:lvl>
    <w:lvl w:ilvl="4" w:tplc="77E4D76C">
      <w:numFmt w:val="bullet"/>
      <w:lvlText w:val="•"/>
      <w:lvlJc w:val="left"/>
      <w:pPr>
        <w:ind w:left="3097" w:hanging="175"/>
      </w:pPr>
      <w:rPr>
        <w:rFonts w:hint="default"/>
      </w:rPr>
    </w:lvl>
    <w:lvl w:ilvl="5" w:tplc="08669502">
      <w:numFmt w:val="bullet"/>
      <w:lvlText w:val="•"/>
      <w:lvlJc w:val="left"/>
      <w:pPr>
        <w:ind w:left="3807" w:hanging="175"/>
      </w:pPr>
      <w:rPr>
        <w:rFonts w:hint="default"/>
      </w:rPr>
    </w:lvl>
    <w:lvl w:ilvl="6" w:tplc="DF16F182">
      <w:numFmt w:val="bullet"/>
      <w:lvlText w:val="•"/>
      <w:lvlJc w:val="left"/>
      <w:pPr>
        <w:ind w:left="4516" w:hanging="175"/>
      </w:pPr>
      <w:rPr>
        <w:rFonts w:hint="default"/>
      </w:rPr>
    </w:lvl>
    <w:lvl w:ilvl="7" w:tplc="9498FD94">
      <w:numFmt w:val="bullet"/>
      <w:lvlText w:val="•"/>
      <w:lvlJc w:val="left"/>
      <w:pPr>
        <w:ind w:left="5226" w:hanging="175"/>
      </w:pPr>
      <w:rPr>
        <w:rFonts w:hint="default"/>
      </w:rPr>
    </w:lvl>
    <w:lvl w:ilvl="8" w:tplc="9EBE5BA2">
      <w:numFmt w:val="bullet"/>
      <w:lvlText w:val="•"/>
      <w:lvlJc w:val="left"/>
      <w:pPr>
        <w:ind w:left="5935" w:hanging="175"/>
      </w:pPr>
      <w:rPr>
        <w:rFonts w:hint="default"/>
      </w:rPr>
    </w:lvl>
  </w:abstractNum>
  <w:abstractNum w:abstractNumId="5" w15:restartNumberingAfterBreak="0">
    <w:nsid w:val="6B3644AD"/>
    <w:multiLevelType w:val="hybridMultilevel"/>
    <w:tmpl w:val="D81C5ED4"/>
    <w:lvl w:ilvl="0" w:tplc="434E7C64">
      <w:numFmt w:val="bullet"/>
      <w:lvlText w:val="•"/>
      <w:lvlJc w:val="left"/>
      <w:pPr>
        <w:ind w:left="82" w:hanging="175"/>
      </w:pPr>
      <w:rPr>
        <w:rFonts w:ascii="Calibri" w:eastAsia="Calibri" w:hAnsi="Calibri" w:cs="Calibri" w:hint="default"/>
        <w:w w:val="100"/>
        <w:sz w:val="24"/>
        <w:szCs w:val="24"/>
      </w:rPr>
    </w:lvl>
    <w:lvl w:ilvl="1" w:tplc="7748A5C8">
      <w:numFmt w:val="bullet"/>
      <w:lvlText w:val="•"/>
      <w:lvlJc w:val="left"/>
      <w:pPr>
        <w:ind w:left="807" w:hanging="175"/>
      </w:pPr>
      <w:rPr>
        <w:rFonts w:hint="default"/>
      </w:rPr>
    </w:lvl>
    <w:lvl w:ilvl="2" w:tplc="8B0CD800">
      <w:numFmt w:val="bullet"/>
      <w:lvlText w:val="•"/>
      <w:lvlJc w:val="left"/>
      <w:pPr>
        <w:ind w:left="1534" w:hanging="175"/>
      </w:pPr>
      <w:rPr>
        <w:rFonts w:hint="default"/>
      </w:rPr>
    </w:lvl>
    <w:lvl w:ilvl="3" w:tplc="26BA1764">
      <w:numFmt w:val="bullet"/>
      <w:lvlText w:val="•"/>
      <w:lvlJc w:val="left"/>
      <w:pPr>
        <w:ind w:left="2262" w:hanging="175"/>
      </w:pPr>
      <w:rPr>
        <w:rFonts w:hint="default"/>
      </w:rPr>
    </w:lvl>
    <w:lvl w:ilvl="4" w:tplc="CD40AD00">
      <w:numFmt w:val="bullet"/>
      <w:lvlText w:val="•"/>
      <w:lvlJc w:val="left"/>
      <w:pPr>
        <w:ind w:left="2989" w:hanging="175"/>
      </w:pPr>
      <w:rPr>
        <w:rFonts w:hint="default"/>
      </w:rPr>
    </w:lvl>
    <w:lvl w:ilvl="5" w:tplc="83EECE6A">
      <w:numFmt w:val="bullet"/>
      <w:lvlText w:val="•"/>
      <w:lvlJc w:val="left"/>
      <w:pPr>
        <w:ind w:left="3717" w:hanging="175"/>
      </w:pPr>
      <w:rPr>
        <w:rFonts w:hint="default"/>
      </w:rPr>
    </w:lvl>
    <w:lvl w:ilvl="6" w:tplc="74DCC17A">
      <w:numFmt w:val="bullet"/>
      <w:lvlText w:val="•"/>
      <w:lvlJc w:val="left"/>
      <w:pPr>
        <w:ind w:left="4444" w:hanging="175"/>
      </w:pPr>
      <w:rPr>
        <w:rFonts w:hint="default"/>
      </w:rPr>
    </w:lvl>
    <w:lvl w:ilvl="7" w:tplc="E66090A6">
      <w:numFmt w:val="bullet"/>
      <w:lvlText w:val="•"/>
      <w:lvlJc w:val="left"/>
      <w:pPr>
        <w:ind w:left="5172" w:hanging="175"/>
      </w:pPr>
      <w:rPr>
        <w:rFonts w:hint="default"/>
      </w:rPr>
    </w:lvl>
    <w:lvl w:ilvl="8" w:tplc="BF84B14A">
      <w:numFmt w:val="bullet"/>
      <w:lvlText w:val="•"/>
      <w:lvlJc w:val="left"/>
      <w:pPr>
        <w:ind w:left="5899" w:hanging="175"/>
      </w:pPr>
      <w:rPr>
        <w:rFonts w:hint="default"/>
      </w:rPr>
    </w:lvl>
  </w:abstractNum>
  <w:abstractNum w:abstractNumId="6" w15:restartNumberingAfterBreak="0">
    <w:nsid w:val="6DCC013B"/>
    <w:multiLevelType w:val="hybridMultilevel"/>
    <w:tmpl w:val="C8E46C36"/>
    <w:lvl w:ilvl="0" w:tplc="BE8A4224">
      <w:numFmt w:val="bullet"/>
      <w:lvlText w:val="•"/>
      <w:lvlJc w:val="left"/>
      <w:pPr>
        <w:ind w:left="257" w:hanging="175"/>
      </w:pPr>
      <w:rPr>
        <w:rFonts w:ascii="Calibri" w:eastAsia="Calibri" w:hAnsi="Calibri" w:cs="Calibri" w:hint="default"/>
        <w:w w:val="100"/>
        <w:sz w:val="24"/>
        <w:szCs w:val="24"/>
      </w:rPr>
    </w:lvl>
    <w:lvl w:ilvl="1" w:tplc="D3027C1E">
      <w:numFmt w:val="bullet"/>
      <w:lvlText w:val="•"/>
      <w:lvlJc w:val="left"/>
      <w:pPr>
        <w:ind w:left="969" w:hanging="175"/>
      </w:pPr>
      <w:rPr>
        <w:rFonts w:hint="default"/>
      </w:rPr>
    </w:lvl>
    <w:lvl w:ilvl="2" w:tplc="EFC60D68">
      <w:numFmt w:val="bullet"/>
      <w:lvlText w:val="•"/>
      <w:lvlJc w:val="left"/>
      <w:pPr>
        <w:ind w:left="1678" w:hanging="175"/>
      </w:pPr>
      <w:rPr>
        <w:rFonts w:hint="default"/>
      </w:rPr>
    </w:lvl>
    <w:lvl w:ilvl="3" w:tplc="95706EEE">
      <w:numFmt w:val="bullet"/>
      <w:lvlText w:val="•"/>
      <w:lvlJc w:val="left"/>
      <w:pPr>
        <w:ind w:left="2388" w:hanging="175"/>
      </w:pPr>
      <w:rPr>
        <w:rFonts w:hint="default"/>
      </w:rPr>
    </w:lvl>
    <w:lvl w:ilvl="4" w:tplc="3280BBA2">
      <w:numFmt w:val="bullet"/>
      <w:lvlText w:val="•"/>
      <w:lvlJc w:val="left"/>
      <w:pPr>
        <w:ind w:left="3097" w:hanging="175"/>
      </w:pPr>
      <w:rPr>
        <w:rFonts w:hint="default"/>
      </w:rPr>
    </w:lvl>
    <w:lvl w:ilvl="5" w:tplc="E5B02F8C">
      <w:numFmt w:val="bullet"/>
      <w:lvlText w:val="•"/>
      <w:lvlJc w:val="left"/>
      <w:pPr>
        <w:ind w:left="3807" w:hanging="175"/>
      </w:pPr>
      <w:rPr>
        <w:rFonts w:hint="default"/>
      </w:rPr>
    </w:lvl>
    <w:lvl w:ilvl="6" w:tplc="94BA28D0">
      <w:numFmt w:val="bullet"/>
      <w:lvlText w:val="•"/>
      <w:lvlJc w:val="left"/>
      <w:pPr>
        <w:ind w:left="4516" w:hanging="175"/>
      </w:pPr>
      <w:rPr>
        <w:rFonts w:hint="default"/>
      </w:rPr>
    </w:lvl>
    <w:lvl w:ilvl="7" w:tplc="0F7A4254">
      <w:numFmt w:val="bullet"/>
      <w:lvlText w:val="•"/>
      <w:lvlJc w:val="left"/>
      <w:pPr>
        <w:ind w:left="5226" w:hanging="175"/>
      </w:pPr>
      <w:rPr>
        <w:rFonts w:hint="default"/>
      </w:rPr>
    </w:lvl>
    <w:lvl w:ilvl="8" w:tplc="FE4412B8">
      <w:numFmt w:val="bullet"/>
      <w:lvlText w:val="•"/>
      <w:lvlJc w:val="left"/>
      <w:pPr>
        <w:ind w:left="5935" w:hanging="175"/>
      </w:pPr>
      <w:rPr>
        <w:rFonts w:hint="default"/>
      </w:rPr>
    </w:lvl>
  </w:abstractNum>
  <w:num w:numId="1" w16cid:durableId="740371336">
    <w:abstractNumId w:val="4"/>
  </w:num>
  <w:num w:numId="2" w16cid:durableId="1292708034">
    <w:abstractNumId w:val="5"/>
  </w:num>
  <w:num w:numId="3" w16cid:durableId="1129738083">
    <w:abstractNumId w:val="6"/>
  </w:num>
  <w:num w:numId="4" w16cid:durableId="337582410">
    <w:abstractNumId w:val="2"/>
  </w:num>
  <w:num w:numId="5" w16cid:durableId="76681392">
    <w:abstractNumId w:val="1"/>
  </w:num>
  <w:num w:numId="6" w16cid:durableId="470730">
    <w:abstractNumId w:val="3"/>
  </w:num>
  <w:num w:numId="7" w16cid:durableId="169384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21B9B"/>
    <w:rsid w:val="00013AAE"/>
    <w:rsid w:val="00092A14"/>
    <w:rsid w:val="000E576B"/>
    <w:rsid w:val="00106CAB"/>
    <w:rsid w:val="00125868"/>
    <w:rsid w:val="001322BF"/>
    <w:rsid w:val="001562FA"/>
    <w:rsid w:val="0016494A"/>
    <w:rsid w:val="001B44C4"/>
    <w:rsid w:val="00271935"/>
    <w:rsid w:val="00274700"/>
    <w:rsid w:val="002F373D"/>
    <w:rsid w:val="00302D6A"/>
    <w:rsid w:val="003650C2"/>
    <w:rsid w:val="003A071A"/>
    <w:rsid w:val="003E3CB0"/>
    <w:rsid w:val="004125A3"/>
    <w:rsid w:val="0042355B"/>
    <w:rsid w:val="00424F17"/>
    <w:rsid w:val="00476EE4"/>
    <w:rsid w:val="00477CC5"/>
    <w:rsid w:val="004B572D"/>
    <w:rsid w:val="004D3DCD"/>
    <w:rsid w:val="004E3768"/>
    <w:rsid w:val="00573E92"/>
    <w:rsid w:val="005D6C5F"/>
    <w:rsid w:val="005F5167"/>
    <w:rsid w:val="00664F2D"/>
    <w:rsid w:val="00665898"/>
    <w:rsid w:val="006925EB"/>
    <w:rsid w:val="006A61E5"/>
    <w:rsid w:val="006A724A"/>
    <w:rsid w:val="006F1708"/>
    <w:rsid w:val="007260E5"/>
    <w:rsid w:val="00736062"/>
    <w:rsid w:val="00742416"/>
    <w:rsid w:val="007773D2"/>
    <w:rsid w:val="007B47E9"/>
    <w:rsid w:val="007C49F3"/>
    <w:rsid w:val="00810A79"/>
    <w:rsid w:val="00811935"/>
    <w:rsid w:val="00815237"/>
    <w:rsid w:val="008977E0"/>
    <w:rsid w:val="008C5C49"/>
    <w:rsid w:val="008D1677"/>
    <w:rsid w:val="009667F6"/>
    <w:rsid w:val="0097250D"/>
    <w:rsid w:val="00974B4F"/>
    <w:rsid w:val="009D4E4D"/>
    <w:rsid w:val="009E3B11"/>
    <w:rsid w:val="009F1941"/>
    <w:rsid w:val="009F250A"/>
    <w:rsid w:val="00A16CAE"/>
    <w:rsid w:val="00A1736C"/>
    <w:rsid w:val="00AA4764"/>
    <w:rsid w:val="00AB1E90"/>
    <w:rsid w:val="00B21B9B"/>
    <w:rsid w:val="00B33878"/>
    <w:rsid w:val="00B872EB"/>
    <w:rsid w:val="00BF2872"/>
    <w:rsid w:val="00C2443B"/>
    <w:rsid w:val="00C46A65"/>
    <w:rsid w:val="00C61863"/>
    <w:rsid w:val="00C70D6A"/>
    <w:rsid w:val="00C758D3"/>
    <w:rsid w:val="00CE62DD"/>
    <w:rsid w:val="00D6434D"/>
    <w:rsid w:val="00D66FEF"/>
    <w:rsid w:val="00E75CC5"/>
    <w:rsid w:val="00E91956"/>
    <w:rsid w:val="00EC1D66"/>
    <w:rsid w:val="00ED1C4A"/>
    <w:rsid w:val="00F065AD"/>
    <w:rsid w:val="00F639DB"/>
    <w:rsid w:val="00F81F7B"/>
    <w:rsid w:val="00FE1EE0"/>
    <w:rsid w:val="00FE3A0C"/>
    <w:rsid w:val="00FE5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1BFF"/>
  <w15:docId w15:val="{13A3D2DD-8C78-479C-85A0-A6188C91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15"/>
    </w:pPr>
  </w:style>
  <w:style w:type="paragraph" w:customStyle="1" w:styleId="TableParagraph">
    <w:name w:val="Table Paragraph"/>
    <w:basedOn w:val="Normal"/>
    <w:uiPriority w:val="1"/>
    <w:qFormat/>
    <w:pPr>
      <w:ind w:left="99"/>
    </w:pPr>
  </w:style>
  <w:style w:type="paragraph" w:styleId="BalloonText">
    <w:name w:val="Balloon Text"/>
    <w:basedOn w:val="Normal"/>
    <w:link w:val="BalloonTextChar"/>
    <w:uiPriority w:val="99"/>
    <w:semiHidden/>
    <w:unhideWhenUsed/>
    <w:rsid w:val="00013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AAE"/>
    <w:rPr>
      <w:rFonts w:ascii="Segoe UI" w:eastAsia="Calibri" w:hAnsi="Segoe UI" w:cs="Segoe UI"/>
      <w:sz w:val="18"/>
      <w:szCs w:val="18"/>
    </w:rPr>
  </w:style>
  <w:style w:type="paragraph" w:styleId="Header">
    <w:name w:val="header"/>
    <w:basedOn w:val="Normal"/>
    <w:link w:val="HeaderChar"/>
    <w:uiPriority w:val="99"/>
    <w:unhideWhenUsed/>
    <w:rsid w:val="00F065AD"/>
    <w:pPr>
      <w:tabs>
        <w:tab w:val="center" w:pos="4513"/>
        <w:tab w:val="right" w:pos="9026"/>
      </w:tabs>
    </w:pPr>
  </w:style>
  <w:style w:type="character" w:customStyle="1" w:styleId="HeaderChar">
    <w:name w:val="Header Char"/>
    <w:basedOn w:val="DefaultParagraphFont"/>
    <w:link w:val="Header"/>
    <w:uiPriority w:val="99"/>
    <w:rsid w:val="00F065AD"/>
    <w:rPr>
      <w:rFonts w:ascii="Calibri" w:eastAsia="Calibri" w:hAnsi="Calibri" w:cs="Calibri"/>
    </w:rPr>
  </w:style>
  <w:style w:type="paragraph" w:styleId="Footer">
    <w:name w:val="footer"/>
    <w:basedOn w:val="Normal"/>
    <w:link w:val="FooterChar"/>
    <w:uiPriority w:val="99"/>
    <w:unhideWhenUsed/>
    <w:rsid w:val="00F065AD"/>
    <w:pPr>
      <w:tabs>
        <w:tab w:val="center" w:pos="4513"/>
        <w:tab w:val="right" w:pos="9026"/>
      </w:tabs>
    </w:pPr>
  </w:style>
  <w:style w:type="character" w:customStyle="1" w:styleId="FooterChar">
    <w:name w:val="Footer Char"/>
    <w:basedOn w:val="DefaultParagraphFont"/>
    <w:link w:val="Footer"/>
    <w:uiPriority w:val="99"/>
    <w:rsid w:val="00F065A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Jennie;Linda</dc:creator>
  <cp:lastModifiedBy>Linda Davies</cp:lastModifiedBy>
  <cp:revision>2</cp:revision>
  <cp:lastPrinted>2017-08-18T10:13:00Z</cp:lastPrinted>
  <dcterms:created xsi:type="dcterms:W3CDTF">2023-08-03T22:11:00Z</dcterms:created>
  <dcterms:modified xsi:type="dcterms:W3CDTF">2023-08-03T22:11:00Z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2013</vt:lpwstr>
  </property>
  <property fmtid="{D5CDD505-2E9C-101B-9397-08002B2CF9AE}" pid="4" name="LastSaved">
    <vt:filetime>2017-06-19T00:00:00Z</vt:filetime>
  </property>
</Properties>
</file>